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EA" w:rsidRDefault="00774AEE">
      <w:pPr>
        <w:pStyle w:val="2"/>
        <w:shd w:val="clear" w:color="auto" w:fill="auto"/>
        <w:spacing w:after="0" w:line="270" w:lineRule="exact"/>
        <w:ind w:right="60"/>
      </w:pPr>
      <w:r>
        <w:rPr>
          <w:lang w:val="ru-RU"/>
        </w:rPr>
        <w:t xml:space="preserve">                                                              </w:t>
      </w:r>
      <w:bookmarkStart w:id="0" w:name="_GoBack"/>
      <w:bookmarkEnd w:id="0"/>
      <w:r w:rsidR="00EE167D">
        <w:t xml:space="preserve">Дополнение к должностному Регламенту </w:t>
      </w:r>
      <w:proofErr w:type="gramStart"/>
      <w:r w:rsidR="00EE167D">
        <w:t>муниципального</w:t>
      </w:r>
      <w:proofErr w:type="gramEnd"/>
    </w:p>
    <w:p w:rsidR="001F64EA" w:rsidRDefault="00EE167D">
      <w:pPr>
        <w:pStyle w:val="2"/>
        <w:shd w:val="clear" w:color="auto" w:fill="auto"/>
        <w:spacing w:after="236" w:line="322" w:lineRule="exact"/>
        <w:ind w:left="2240" w:right="60"/>
      </w:pPr>
      <w:r>
        <w:t>Утверждено распоряжением администрации Усть-Джегутинского Муниципального района 25.07.2011 № 102-к</w:t>
      </w:r>
    </w:p>
    <w:p w:rsidR="001F64EA" w:rsidRDefault="00EE167D">
      <w:pPr>
        <w:pStyle w:val="10"/>
        <w:keepNext/>
        <w:keepLines/>
        <w:shd w:val="clear" w:color="auto" w:fill="auto"/>
        <w:spacing w:before="0" w:after="244"/>
        <w:ind w:left="40"/>
      </w:pPr>
      <w:bookmarkStart w:id="1" w:name="bookmark0"/>
      <w:r>
        <w:t>Кодекс этики и служебного поведения муниципальных служащих Усть-Джегутинского муниципального района.</w:t>
      </w:r>
      <w:bookmarkEnd w:id="1"/>
    </w:p>
    <w:p w:rsidR="001F64EA" w:rsidRDefault="00EE167D">
      <w:pPr>
        <w:pStyle w:val="10"/>
        <w:keepNext/>
        <w:keepLines/>
        <w:shd w:val="clear" w:color="auto" w:fill="auto"/>
        <w:spacing w:before="0" w:after="0" w:line="322" w:lineRule="exact"/>
        <w:ind w:left="40"/>
      </w:pPr>
      <w:bookmarkStart w:id="2" w:name="bookmark1"/>
      <w:r>
        <w:t>I. Общие положения</w:t>
      </w:r>
      <w:bookmarkEnd w:id="2"/>
    </w:p>
    <w:p w:rsidR="001F64EA" w:rsidRDefault="00EE167D">
      <w:pPr>
        <w:pStyle w:val="2"/>
        <w:shd w:val="clear" w:color="auto" w:fill="auto"/>
        <w:spacing w:after="0" w:line="322" w:lineRule="exact"/>
        <w:ind w:left="20" w:right="60" w:firstLine="740"/>
        <w:jc w:val="both"/>
      </w:pPr>
      <w:r>
        <w:t>1.Кодекс этики и служебного поведения муниципальных служащих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</w:t>
      </w:r>
      <w:r>
        <w:t>и ООН от 12 декабря 1996 г.), Модельного кодекса поведения для государственных служащих (приложение к Рекомендации Комитета министров Совета Европы от</w:t>
      </w:r>
      <w:proofErr w:type="gramStart"/>
      <w:r>
        <w:t xml:space="preserve"> И</w:t>
      </w:r>
      <w:proofErr w:type="gramEnd"/>
      <w:r>
        <w:t xml:space="preserve"> мая 2000 г. №К (2000) 10 о кодексах поведения для государственных служащих), Модельного закона «Об осно</w:t>
      </w:r>
      <w:r>
        <w:t>вах муниципальной службы» (принят</w:t>
      </w:r>
      <w:proofErr w:type="gramStart"/>
      <w:r>
        <w:t xml:space="preserve"> .</w:t>
      </w:r>
      <w:proofErr w:type="gramEnd"/>
      <w:r>
        <w:t xml:space="preserve"> на 19-м пленарном заседании Межпарламентской Ассамблеи государств - участников Содружества Независимых Государств (постановление № 19-10 от 26 марта 2002 г.), федеральных законов от 25 декабря 2008 г. № 273-ФЗ «О противо</w:t>
      </w:r>
      <w:r>
        <w:t>действии коррупции», от 27 мая 2003 г. № 58-ФЗ «О системе государственной службы Российской Федерации»,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</w:t>
      </w:r>
      <w:r>
        <w:t>я государственных служащих Российской Федерации и муниципальных служащих, Указа Президента Российской. Федерации от 12 августа 2002 г. № 885 «Об утверждении общих принципов служебного поведения государственных служащих» и иных нормативных правовых актов Ро</w:t>
      </w:r>
      <w:r>
        <w:t>ссийской Федерации, а также основан на общепризнанных нравственных принципах и нормах российского общества и государства.</w:t>
      </w:r>
    </w:p>
    <w:p w:rsidR="001F64EA" w:rsidRDefault="00EE167D">
      <w:pPr>
        <w:pStyle w:val="2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22" w:lineRule="exact"/>
        <w:ind w:left="20" w:right="60" w:firstLine="740"/>
        <w:jc w:val="both"/>
      </w:pPr>
      <w:r>
        <w:t>Кодекс представляет собой свод общих принципов профессиональной служебной этики и основных правил служебного поведения, которыми должн</w:t>
      </w:r>
      <w:r>
        <w:t>ы руководствоваться муниципальные служащие независимо от замещаемой ими должности.</w:t>
      </w:r>
    </w:p>
    <w:p w:rsidR="001F64EA" w:rsidRDefault="00EE167D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55" w:lineRule="exact"/>
        <w:ind w:left="20" w:right="60" w:firstLine="740"/>
        <w:jc w:val="both"/>
      </w:pPr>
      <w: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1F64EA" w:rsidRDefault="00EE167D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55" w:lineRule="exact"/>
        <w:ind w:left="20" w:right="60" w:firstLine="740"/>
        <w:jc w:val="both"/>
      </w:pPr>
      <w: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1F64EA" w:rsidRDefault="00EE167D">
      <w:pPr>
        <w:pStyle w:val="2"/>
        <w:numPr>
          <w:ilvl w:val="0"/>
          <w:numId w:val="1"/>
        </w:numPr>
        <w:shd w:val="clear" w:color="auto" w:fill="auto"/>
        <w:tabs>
          <w:tab w:val="left" w:pos="1034"/>
        </w:tabs>
        <w:spacing w:after="0" w:line="355" w:lineRule="exact"/>
        <w:ind w:left="20" w:firstLine="740"/>
        <w:jc w:val="both"/>
      </w:pPr>
      <w:r>
        <w:t>Цель</w:t>
      </w:r>
      <w:r>
        <w:t>ю кодекса является установление этических норм и</w:t>
      </w:r>
    </w:p>
    <w:p w:rsidR="001F64EA" w:rsidRDefault="00EE167D">
      <w:pPr>
        <w:pStyle w:val="2"/>
        <w:shd w:val="clear" w:color="auto" w:fill="auto"/>
        <w:spacing w:after="0" w:line="355" w:lineRule="exact"/>
        <w:ind w:left="60" w:right="20"/>
        <w:jc w:val="both"/>
      </w:pPr>
      <w:r>
        <w:rPr>
          <w:rStyle w:val="11"/>
        </w:rPr>
        <w:t xml:space="preserve">правил служебного поведения муниципальных служащих для достойного выполнения ими своей профессиональной деятельности, а также содействие </w:t>
      </w:r>
      <w:r>
        <w:rPr>
          <w:rStyle w:val="11"/>
        </w:rPr>
        <w:lastRenderedPageBreak/>
        <w:t>укреплению авторитета муниципальных служащих, доверия граждан к госуда</w:t>
      </w:r>
      <w:r>
        <w:rPr>
          <w:rStyle w:val="11"/>
        </w:rPr>
        <w:t>рственным органам и органам местного самоуправления и обеспечение единых норм поведения муниципальных служащих.</w:t>
      </w:r>
    </w:p>
    <w:p w:rsidR="001F64EA" w:rsidRDefault="00EE167D">
      <w:pPr>
        <w:pStyle w:val="2"/>
        <w:numPr>
          <w:ilvl w:val="0"/>
          <w:numId w:val="2"/>
        </w:numPr>
        <w:shd w:val="clear" w:color="auto" w:fill="auto"/>
        <w:tabs>
          <w:tab w:val="left" w:pos="1260"/>
        </w:tabs>
        <w:spacing w:after="0" w:line="355" w:lineRule="exact"/>
        <w:ind w:left="60" w:right="20" w:firstLine="700"/>
        <w:jc w:val="both"/>
      </w:pPr>
      <w:r>
        <w:rPr>
          <w:rStyle w:val="11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1F64EA" w:rsidRDefault="00EE167D">
      <w:pPr>
        <w:pStyle w:val="2"/>
        <w:numPr>
          <w:ilvl w:val="0"/>
          <w:numId w:val="2"/>
        </w:numPr>
        <w:shd w:val="clear" w:color="auto" w:fill="auto"/>
        <w:tabs>
          <w:tab w:val="left" w:pos="1140"/>
        </w:tabs>
        <w:spacing w:after="0" w:line="355" w:lineRule="exact"/>
        <w:ind w:left="60" w:right="20" w:firstLine="700"/>
        <w:jc w:val="both"/>
      </w:pPr>
      <w:r>
        <w:rPr>
          <w:rStyle w:val="11"/>
        </w:rPr>
        <w:t>Кодекс служит основой для формирования</w:t>
      </w:r>
      <w:r>
        <w:rPr>
          <w:rStyle w:val="11"/>
        </w:rPr>
        <w:t xml:space="preserve">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F64EA" w:rsidRDefault="00EE167D">
      <w:pPr>
        <w:pStyle w:val="2"/>
        <w:numPr>
          <w:ilvl w:val="0"/>
          <w:numId w:val="2"/>
        </w:numPr>
        <w:shd w:val="clear" w:color="auto" w:fill="auto"/>
        <w:tabs>
          <w:tab w:val="left" w:pos="1063"/>
        </w:tabs>
        <w:spacing w:after="267" w:line="355" w:lineRule="exact"/>
        <w:ind w:left="60" w:right="20" w:firstLine="700"/>
        <w:jc w:val="both"/>
      </w:pPr>
      <w:r>
        <w:rPr>
          <w:rStyle w:val="11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F64EA" w:rsidRDefault="00EE167D">
      <w:pPr>
        <w:pStyle w:val="10"/>
        <w:keepNext/>
        <w:keepLines/>
        <w:shd w:val="clear" w:color="auto" w:fill="auto"/>
        <w:spacing w:before="0" w:line="322" w:lineRule="exact"/>
        <w:ind w:right="40"/>
      </w:pPr>
      <w:bookmarkStart w:id="3" w:name="bookmark2"/>
      <w:proofErr w:type="spellStart"/>
      <w:r>
        <w:rPr>
          <w:rStyle w:val="12"/>
        </w:rPr>
        <w:t>П.Основные</w:t>
      </w:r>
      <w:proofErr w:type="spellEnd"/>
      <w:r>
        <w:rPr>
          <w:rStyle w:val="12"/>
        </w:rPr>
        <w:t xml:space="preserve"> пришиты и правила служебного поведения муниципальных служащих</w:t>
      </w:r>
      <w:bookmarkEnd w:id="3"/>
    </w:p>
    <w:p w:rsidR="001F64EA" w:rsidRDefault="00EE167D">
      <w:pPr>
        <w:pStyle w:val="2"/>
        <w:shd w:val="clear" w:color="auto" w:fill="auto"/>
        <w:tabs>
          <w:tab w:val="left" w:pos="2590"/>
          <w:tab w:val="left" w:pos="5138"/>
          <w:tab w:val="left" w:pos="8062"/>
        </w:tabs>
        <w:spacing w:after="0" w:line="322" w:lineRule="exact"/>
        <w:ind w:left="60"/>
        <w:jc w:val="both"/>
      </w:pPr>
      <w:r>
        <w:rPr>
          <w:rStyle w:val="11"/>
        </w:rPr>
        <w:t>Основные</w:t>
      </w:r>
      <w:r>
        <w:rPr>
          <w:rStyle w:val="11"/>
        </w:rPr>
        <w:tab/>
        <w:t>принципы</w:t>
      </w:r>
      <w:r>
        <w:rPr>
          <w:rStyle w:val="11"/>
        </w:rPr>
        <w:tab/>
        <w:t>с</w:t>
      </w:r>
      <w:r>
        <w:rPr>
          <w:rStyle w:val="11"/>
        </w:rPr>
        <w:t>лужебного</w:t>
      </w:r>
      <w:r>
        <w:rPr>
          <w:rStyle w:val="11"/>
        </w:rPr>
        <w:tab/>
        <w:t>поведения</w:t>
      </w:r>
    </w:p>
    <w:p w:rsidR="001F64EA" w:rsidRDefault="00EE167D">
      <w:pPr>
        <w:pStyle w:val="2"/>
        <w:shd w:val="clear" w:color="auto" w:fill="auto"/>
        <w:spacing w:after="0" w:line="322" w:lineRule="exact"/>
        <w:ind w:left="60" w:right="20"/>
        <w:jc w:val="both"/>
      </w:pPr>
      <w:r>
        <w:rPr>
          <w:rStyle w:val="11"/>
        </w:rPr>
        <w:t>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F64EA" w:rsidRDefault="00EE167D">
      <w:pPr>
        <w:pStyle w:val="2"/>
        <w:shd w:val="clear" w:color="auto" w:fill="auto"/>
        <w:spacing w:after="0" w:line="317" w:lineRule="exact"/>
        <w:ind w:left="60" w:right="20"/>
        <w:jc w:val="both"/>
      </w:pPr>
      <w:r>
        <w:rPr>
          <w:rStyle w:val="11"/>
        </w:rPr>
        <w:t>9.Муниципальные служащие, сознавая ответственность перед государством, обществом и гражданами призваны:</w:t>
      </w:r>
    </w:p>
    <w:p w:rsidR="001F64EA" w:rsidRDefault="00EE167D">
      <w:pPr>
        <w:pStyle w:val="2"/>
        <w:shd w:val="clear" w:color="auto" w:fill="auto"/>
        <w:tabs>
          <w:tab w:val="left" w:pos="1116"/>
        </w:tabs>
        <w:spacing w:after="0" w:line="317" w:lineRule="exact"/>
        <w:ind w:left="60" w:right="20" w:firstLine="700"/>
        <w:jc w:val="both"/>
      </w:pPr>
      <w:r>
        <w:rPr>
          <w:rStyle w:val="11"/>
        </w:rPr>
        <w:t>а)</w:t>
      </w:r>
      <w:r>
        <w:rPr>
          <w:rStyle w:val="11"/>
        </w:rPr>
        <w:tab/>
      </w:r>
      <w:r>
        <w:rPr>
          <w:rStyle w:val="11"/>
        </w:rP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1F64EA" w:rsidRDefault="00EE167D">
      <w:pPr>
        <w:pStyle w:val="2"/>
        <w:shd w:val="clear" w:color="auto" w:fill="auto"/>
        <w:tabs>
          <w:tab w:val="left" w:pos="1116"/>
        </w:tabs>
        <w:spacing w:after="0" w:line="317" w:lineRule="exact"/>
        <w:ind w:left="60" w:right="20" w:firstLine="700"/>
        <w:jc w:val="both"/>
      </w:pPr>
      <w:r>
        <w:rPr>
          <w:rStyle w:val="11"/>
        </w:rPr>
        <w:t>б)</w:t>
      </w:r>
      <w:r>
        <w:rPr>
          <w:rStyle w:val="11"/>
        </w:rPr>
        <w:tab/>
        <w:t>исходить из того, что признание, соблюдение и защита прав и свобод человека и гражданина определ</w:t>
      </w:r>
      <w:r>
        <w:rPr>
          <w:rStyle w:val="11"/>
        </w:rPr>
        <w:t>яют основной смысл и содержание деятельности органов местного самоуправления, так и муниципальных служащих;</w:t>
      </w:r>
    </w:p>
    <w:p w:rsidR="001F64EA" w:rsidRDefault="00EE167D">
      <w:pPr>
        <w:pStyle w:val="2"/>
        <w:shd w:val="clear" w:color="auto" w:fill="auto"/>
        <w:tabs>
          <w:tab w:val="left" w:pos="1111"/>
        </w:tabs>
        <w:spacing w:after="0" w:line="317" w:lineRule="exact"/>
        <w:ind w:left="60" w:right="20" w:firstLine="700"/>
        <w:jc w:val="both"/>
      </w:pPr>
      <w:r>
        <w:rPr>
          <w:rStyle w:val="11"/>
        </w:rPr>
        <w:t>в)</w:t>
      </w:r>
      <w:r>
        <w:rPr>
          <w:rStyle w:val="11"/>
        </w:rPr>
        <w:tab/>
        <w:t>осуществлять свою деятельность в пределах полномочий соответствующего органа местного самоуправления;</w:t>
      </w:r>
    </w:p>
    <w:p w:rsidR="001F64EA" w:rsidRDefault="00EE167D">
      <w:pPr>
        <w:pStyle w:val="2"/>
        <w:shd w:val="clear" w:color="auto" w:fill="auto"/>
        <w:tabs>
          <w:tab w:val="left" w:pos="1116"/>
        </w:tabs>
        <w:spacing w:after="0" w:line="317" w:lineRule="exact"/>
        <w:ind w:left="60" w:right="20" w:firstLine="700"/>
        <w:jc w:val="both"/>
      </w:pPr>
      <w:r>
        <w:rPr>
          <w:rStyle w:val="11"/>
        </w:rPr>
        <w:t>г)</w:t>
      </w:r>
      <w:r>
        <w:rPr>
          <w:rStyle w:val="11"/>
        </w:rPr>
        <w:tab/>
      </w:r>
      <w:r>
        <w:rPr>
          <w:rStyle w:val="11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F64EA" w:rsidRDefault="00EE167D">
      <w:pPr>
        <w:pStyle w:val="2"/>
        <w:shd w:val="clear" w:color="auto" w:fill="auto"/>
        <w:tabs>
          <w:tab w:val="left" w:pos="1116"/>
        </w:tabs>
        <w:spacing w:after="0" w:line="317" w:lineRule="exact"/>
        <w:ind w:left="60" w:right="20" w:firstLine="700"/>
        <w:jc w:val="both"/>
      </w:pPr>
      <w:r>
        <w:rPr>
          <w:rStyle w:val="11"/>
        </w:rPr>
        <w:t>д)</w:t>
      </w:r>
      <w:r>
        <w:rPr>
          <w:rStyle w:val="11"/>
        </w:rPr>
        <w:tab/>
        <w:t>исключать действия, связанные с влиянием каких-либо личных,</w:t>
      </w:r>
      <w:r>
        <w:rPr>
          <w:rStyle w:val="11"/>
        </w:rPr>
        <w:t xml:space="preserve"> имущественных (финансовых) и иных интересов, препятствующих добросовестному исполнению ими должностных обязанностей;</w:t>
      </w:r>
    </w:p>
    <w:p w:rsidR="001F64EA" w:rsidRDefault="00EE167D">
      <w:pPr>
        <w:pStyle w:val="2"/>
        <w:shd w:val="clear" w:color="auto" w:fill="auto"/>
        <w:tabs>
          <w:tab w:val="left" w:pos="396"/>
        </w:tabs>
        <w:spacing w:after="0" w:line="317" w:lineRule="exact"/>
        <w:ind w:left="60" w:firstLine="700"/>
        <w:jc w:val="both"/>
      </w:pPr>
      <w:r>
        <w:rPr>
          <w:rStyle w:val="11"/>
        </w:rPr>
        <w:t>е)</w:t>
      </w:r>
      <w:r>
        <w:rPr>
          <w:rStyle w:val="11"/>
        </w:rPr>
        <w:tab/>
        <w:t>уведомлять представителя нанимателя (работодателя), органы прокуратуры или другие государственные органы либо органы местного самоуправ</w:t>
      </w:r>
      <w:r>
        <w:rPr>
          <w:rStyle w:val="11"/>
        </w:rPr>
        <w:t>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1F64EA" w:rsidRDefault="00EE167D">
      <w:pPr>
        <w:pStyle w:val="2"/>
        <w:shd w:val="clear" w:color="auto" w:fill="auto"/>
        <w:tabs>
          <w:tab w:val="left" w:pos="2439"/>
        </w:tabs>
        <w:spacing w:after="0" w:line="355" w:lineRule="exact"/>
        <w:ind w:left="20" w:right="20" w:firstLine="720"/>
        <w:jc w:val="both"/>
      </w:pPr>
      <w:r>
        <w:rPr>
          <w:rStyle w:val="11"/>
        </w:rPr>
        <w:t>ж</w:t>
      </w:r>
      <w:proofErr w:type="gramStart"/>
      <w:r>
        <w:rPr>
          <w:rStyle w:val="11"/>
        </w:rPr>
        <w:t>)с</w:t>
      </w:r>
      <w:proofErr w:type="gramEnd"/>
      <w:r>
        <w:rPr>
          <w:rStyle w:val="11"/>
        </w:rPr>
        <w:t>облюдать</w:t>
      </w:r>
      <w:r>
        <w:rPr>
          <w:rStyle w:val="11"/>
        </w:rPr>
        <w:tab/>
        <w:t>установленные федеральными законами ограничения и запреты, исполнять обязанности, связанные с прохождением м</w:t>
      </w:r>
      <w:r>
        <w:rPr>
          <w:rStyle w:val="11"/>
        </w:rPr>
        <w:t>униципальной службы;</w:t>
      </w:r>
    </w:p>
    <w:p w:rsidR="001F64EA" w:rsidRDefault="00EE167D">
      <w:pPr>
        <w:pStyle w:val="2"/>
        <w:shd w:val="clear" w:color="auto" w:fill="auto"/>
        <w:tabs>
          <w:tab w:val="left" w:pos="1225"/>
        </w:tabs>
        <w:spacing w:after="0" w:line="355" w:lineRule="exact"/>
        <w:ind w:left="20" w:right="20" w:firstLine="720"/>
        <w:jc w:val="both"/>
      </w:pPr>
      <w:r>
        <w:rPr>
          <w:rStyle w:val="11"/>
        </w:rPr>
        <w:t>з)</w:t>
      </w:r>
      <w:r>
        <w:rPr>
          <w:rStyle w:val="11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F64EA" w:rsidRDefault="00EE167D">
      <w:pPr>
        <w:pStyle w:val="2"/>
        <w:shd w:val="clear" w:color="auto" w:fill="auto"/>
        <w:tabs>
          <w:tab w:val="left" w:pos="1129"/>
        </w:tabs>
        <w:spacing w:after="0" w:line="355" w:lineRule="exact"/>
        <w:ind w:left="20" w:right="20" w:firstLine="720"/>
        <w:jc w:val="both"/>
      </w:pPr>
      <w:r>
        <w:rPr>
          <w:rStyle w:val="11"/>
        </w:rPr>
        <w:t>и)</w:t>
      </w:r>
      <w:r>
        <w:rPr>
          <w:rStyle w:val="11"/>
        </w:rPr>
        <w:tab/>
        <w:t>соблюдать нормы служебной, профессиональной этики и правила делового поведения;</w:t>
      </w:r>
    </w:p>
    <w:p w:rsidR="001F64EA" w:rsidRDefault="00EE167D">
      <w:pPr>
        <w:pStyle w:val="2"/>
        <w:shd w:val="clear" w:color="auto" w:fill="auto"/>
        <w:spacing w:after="0" w:line="355" w:lineRule="exact"/>
        <w:ind w:left="20" w:right="20" w:firstLine="720"/>
        <w:jc w:val="both"/>
      </w:pPr>
      <w:r>
        <w:rPr>
          <w:rStyle w:val="11"/>
        </w:rPr>
        <w:t>к) проявлять корректность и внимательность в обращении с гражданами и должностными лицами;</w:t>
      </w:r>
    </w:p>
    <w:p w:rsidR="001F64EA" w:rsidRDefault="00EE167D">
      <w:pPr>
        <w:pStyle w:val="2"/>
        <w:shd w:val="clear" w:color="auto" w:fill="auto"/>
        <w:spacing w:after="0" w:line="355" w:lineRule="exact"/>
        <w:ind w:left="20" w:right="20" w:firstLine="720"/>
        <w:jc w:val="both"/>
      </w:pPr>
      <w:r>
        <w:rPr>
          <w:rStyle w:val="11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</w:t>
      </w:r>
      <w:r>
        <w:rPr>
          <w:rStyle w:val="11"/>
        </w:rPr>
        <w:t xml:space="preserve"> групп и конфессий, способствовать межнациональному и межконфессиональному согласию;</w:t>
      </w:r>
    </w:p>
    <w:p w:rsidR="001F64EA" w:rsidRDefault="00EE167D">
      <w:pPr>
        <w:pStyle w:val="2"/>
        <w:shd w:val="clear" w:color="auto" w:fill="auto"/>
        <w:spacing w:after="0" w:line="355" w:lineRule="exact"/>
        <w:ind w:left="20" w:right="20" w:firstLine="720"/>
        <w:jc w:val="both"/>
      </w:pPr>
      <w:r>
        <w:rPr>
          <w:rStyle w:val="11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</w:t>
      </w:r>
      <w:r>
        <w:rPr>
          <w:rStyle w:val="11"/>
        </w:rPr>
        <w:t xml:space="preserve"> ситуаций, способных нанести ущерб его репутации или авторитету органа местного самоуправления;</w:t>
      </w:r>
    </w:p>
    <w:p w:rsidR="001F64EA" w:rsidRDefault="00EE167D">
      <w:pPr>
        <w:pStyle w:val="2"/>
        <w:shd w:val="clear" w:color="auto" w:fill="auto"/>
        <w:spacing w:after="0" w:line="355" w:lineRule="exact"/>
        <w:ind w:left="20" w:right="20" w:firstLine="720"/>
        <w:jc w:val="both"/>
      </w:pPr>
      <w:r>
        <w:rPr>
          <w:rStyle w:val="11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</w:t>
      </w:r>
      <w:r>
        <w:rPr>
          <w:rStyle w:val="11"/>
        </w:rPr>
        <w:t>фликта интересов;</w:t>
      </w:r>
    </w:p>
    <w:p w:rsidR="001F64EA" w:rsidRDefault="00EE167D">
      <w:pPr>
        <w:pStyle w:val="2"/>
        <w:shd w:val="clear" w:color="auto" w:fill="auto"/>
        <w:spacing w:after="0" w:line="355" w:lineRule="exact"/>
        <w:ind w:left="20" w:right="20" w:firstLine="720"/>
        <w:jc w:val="both"/>
      </w:pPr>
      <w:r>
        <w:rPr>
          <w:rStyle w:val="11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1F64EA" w:rsidRDefault="00EE167D">
      <w:pPr>
        <w:pStyle w:val="2"/>
        <w:shd w:val="clear" w:color="auto" w:fill="auto"/>
        <w:spacing w:after="0" w:line="355" w:lineRule="exact"/>
        <w:ind w:left="20" w:right="20" w:firstLine="720"/>
        <w:jc w:val="both"/>
      </w:pPr>
      <w:r>
        <w:rPr>
          <w:rStyle w:val="11"/>
        </w:rPr>
        <w:t>п) воздерживаться от публи</w:t>
      </w:r>
      <w:r>
        <w:rPr>
          <w:rStyle w:val="11"/>
        </w:rPr>
        <w:t>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1F64EA" w:rsidRDefault="00EE167D">
      <w:pPr>
        <w:pStyle w:val="2"/>
        <w:shd w:val="clear" w:color="auto" w:fill="auto"/>
        <w:spacing w:after="0" w:line="355" w:lineRule="exact"/>
        <w:ind w:left="20" w:right="20" w:firstLine="720"/>
        <w:jc w:val="both"/>
      </w:pPr>
      <w:r>
        <w:rPr>
          <w:rStyle w:val="11"/>
        </w:rPr>
        <w:t xml:space="preserve">р) соблюдать установленные в органе местного </w:t>
      </w:r>
      <w:r>
        <w:rPr>
          <w:rStyle w:val="11"/>
        </w:rPr>
        <w:t>самоуправления правила публичных выступлений и предоставления служебной информации;</w:t>
      </w:r>
    </w:p>
    <w:p w:rsidR="001F64EA" w:rsidRDefault="00EE167D">
      <w:pPr>
        <w:pStyle w:val="2"/>
        <w:shd w:val="clear" w:color="auto" w:fill="auto"/>
        <w:spacing w:after="0" w:line="365" w:lineRule="exact"/>
        <w:ind w:left="20" w:right="20" w:firstLine="720"/>
        <w:jc w:val="both"/>
      </w:pPr>
      <w:r>
        <w:rPr>
          <w:rStyle w:val="11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</w:t>
      </w:r>
      <w:r>
        <w:rPr>
          <w:rStyle w:val="11"/>
        </w:rPr>
        <w:t>вления, а также оказывать содействие в получении достоверной информации в установленном порядке;</w:t>
      </w:r>
    </w:p>
    <w:p w:rsidR="001F64EA" w:rsidRDefault="00EE167D">
      <w:pPr>
        <w:pStyle w:val="2"/>
        <w:shd w:val="clear" w:color="auto" w:fill="auto"/>
        <w:tabs>
          <w:tab w:val="left" w:pos="2656"/>
          <w:tab w:val="left" w:pos="5728"/>
          <w:tab w:val="left" w:pos="7946"/>
        </w:tabs>
        <w:spacing w:after="0" w:line="384" w:lineRule="exact"/>
        <w:ind w:left="40" w:right="20" w:firstLine="720"/>
        <w:jc w:val="both"/>
      </w:pPr>
      <w:r>
        <w:rPr>
          <w:rStyle w:val="11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</w:t>
      </w:r>
      <w:r>
        <w:rPr>
          <w:rStyle w:val="11"/>
        </w:rPr>
        <w:t xml:space="preserve">цах) на территории Российской Федерации товаров, работ, услуг и иных </w:t>
      </w:r>
      <w:proofErr w:type="gramStart"/>
      <w:r>
        <w:rPr>
          <w:rStyle w:val="11"/>
        </w:rPr>
        <w:t>объектов</w:t>
      </w:r>
      <w:proofErr w:type="gramEnd"/>
      <w:r>
        <w:rPr>
          <w:rStyle w:val="11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</w:t>
      </w:r>
      <w:r>
        <w:rPr>
          <w:rStyle w:val="11"/>
        </w:rPr>
        <w:t>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</w:t>
      </w:r>
      <w:r>
        <w:rPr>
          <w:rStyle w:val="11"/>
        </w:rPr>
        <w:tab/>
        <w:t>законодательством</w:t>
      </w:r>
      <w:r>
        <w:rPr>
          <w:rStyle w:val="11"/>
        </w:rPr>
        <w:tab/>
        <w:t>Российской</w:t>
      </w:r>
      <w:r>
        <w:rPr>
          <w:rStyle w:val="11"/>
        </w:rPr>
        <w:tab/>
        <w:t>Федерации,</w:t>
      </w:r>
    </w:p>
    <w:p w:rsidR="001F64EA" w:rsidRDefault="00EE167D">
      <w:pPr>
        <w:pStyle w:val="2"/>
        <w:shd w:val="clear" w:color="auto" w:fill="auto"/>
        <w:spacing w:after="0" w:line="384" w:lineRule="exact"/>
        <w:ind w:left="40" w:right="20"/>
        <w:jc w:val="both"/>
      </w:pPr>
      <w:r>
        <w:rPr>
          <w:rStyle w:val="11"/>
        </w:rPr>
        <w:t>международными договорами Российской Федерации, обычаями дел</w:t>
      </w:r>
      <w:r>
        <w:rPr>
          <w:rStyle w:val="11"/>
        </w:rPr>
        <w:t>ового оборота;</w:t>
      </w:r>
    </w:p>
    <w:p w:rsidR="001F64EA" w:rsidRDefault="00EE167D">
      <w:pPr>
        <w:pStyle w:val="2"/>
        <w:shd w:val="clear" w:color="auto" w:fill="auto"/>
        <w:spacing w:after="0" w:line="355" w:lineRule="exact"/>
        <w:ind w:left="40" w:right="20" w:firstLine="720"/>
        <w:jc w:val="both"/>
      </w:pPr>
      <w:r>
        <w:rPr>
          <w:rStyle w:val="11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F64EA" w:rsidRDefault="00EE167D">
      <w:pPr>
        <w:pStyle w:val="2"/>
        <w:shd w:val="clear" w:color="auto" w:fill="auto"/>
        <w:tabs>
          <w:tab w:val="left" w:pos="2464"/>
          <w:tab w:val="left" w:pos="4888"/>
        </w:tabs>
        <w:spacing w:after="0" w:line="355" w:lineRule="exact"/>
        <w:ind w:left="40" w:right="20"/>
        <w:jc w:val="both"/>
      </w:pPr>
      <w:r>
        <w:rPr>
          <w:rStyle w:val="11"/>
        </w:rPr>
        <w:t>10.Муниципальные служащие обязаны соблюдать Конституцию Российской</w:t>
      </w:r>
      <w:r>
        <w:rPr>
          <w:rStyle w:val="11"/>
        </w:rPr>
        <w:tab/>
        <w:t>Федерации,</w:t>
      </w:r>
      <w:r>
        <w:rPr>
          <w:rStyle w:val="11"/>
        </w:rPr>
        <w:tab/>
        <w:t>федеральные конституционные и</w:t>
      </w:r>
    </w:p>
    <w:p w:rsidR="001F64EA" w:rsidRDefault="00EE167D">
      <w:pPr>
        <w:pStyle w:val="2"/>
        <w:shd w:val="clear" w:color="auto" w:fill="auto"/>
        <w:spacing w:after="0" w:line="355" w:lineRule="exact"/>
        <w:ind w:left="40" w:right="20"/>
        <w:jc w:val="both"/>
      </w:pPr>
      <w:r>
        <w:rPr>
          <w:rStyle w:val="11"/>
        </w:rPr>
        <w:t>федеральные законы, иные нормативные правовые акты Российской Федерации.</w:t>
      </w:r>
    </w:p>
    <w:p w:rsidR="001F64EA" w:rsidRDefault="00EE167D">
      <w:pPr>
        <w:pStyle w:val="2"/>
        <w:shd w:val="clear" w:color="auto" w:fill="auto"/>
        <w:spacing w:after="0" w:line="355" w:lineRule="exact"/>
        <w:ind w:left="40" w:right="20"/>
        <w:jc w:val="both"/>
      </w:pPr>
      <w:r>
        <w:rPr>
          <w:rStyle w:val="11"/>
        </w:rPr>
        <w:t>11 .Муниципальные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</w:t>
      </w:r>
      <w:r>
        <w:rPr>
          <w:rStyle w:val="11"/>
        </w:rPr>
        <w:t xml:space="preserve"> иным мотивам.</w:t>
      </w:r>
    </w:p>
    <w:p w:rsidR="001F64EA" w:rsidRDefault="00EE167D">
      <w:pPr>
        <w:pStyle w:val="2"/>
        <w:numPr>
          <w:ilvl w:val="1"/>
          <w:numId w:val="2"/>
        </w:numPr>
        <w:shd w:val="clear" w:color="auto" w:fill="auto"/>
        <w:tabs>
          <w:tab w:val="left" w:pos="3496"/>
          <w:tab w:val="left" w:pos="5762"/>
        </w:tabs>
        <w:spacing w:after="0" w:line="355" w:lineRule="exact"/>
        <w:ind w:left="40" w:right="20"/>
        <w:jc w:val="both"/>
      </w:pPr>
      <w:r>
        <w:rPr>
          <w:rStyle w:val="11"/>
        </w:rPr>
        <w:t>Муниципальные</w:t>
      </w:r>
      <w:r>
        <w:rPr>
          <w:rStyle w:val="11"/>
        </w:rPr>
        <w:tab/>
        <w:t>служащие</w:t>
      </w:r>
      <w:r>
        <w:rPr>
          <w:rStyle w:val="11"/>
        </w:rPr>
        <w:tab/>
        <w:t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F64EA" w:rsidRDefault="00EE167D">
      <w:pPr>
        <w:pStyle w:val="2"/>
        <w:numPr>
          <w:ilvl w:val="1"/>
          <w:numId w:val="2"/>
        </w:numPr>
        <w:shd w:val="clear" w:color="auto" w:fill="auto"/>
        <w:tabs>
          <w:tab w:val="left" w:pos="2742"/>
          <w:tab w:val="left" w:pos="7648"/>
        </w:tabs>
        <w:spacing w:after="0" w:line="355" w:lineRule="exact"/>
        <w:ind w:left="40" w:right="20"/>
        <w:jc w:val="both"/>
      </w:pPr>
      <w:r>
        <w:rPr>
          <w:rStyle w:val="11"/>
        </w:rPr>
        <w:t>Муниципальные</w:t>
      </w:r>
      <w:r>
        <w:rPr>
          <w:rStyle w:val="11"/>
        </w:rPr>
        <w:tab/>
        <w:t>служащие при исполнении</w:t>
      </w:r>
      <w:r>
        <w:rPr>
          <w:rStyle w:val="11"/>
        </w:rPr>
        <w:tab/>
        <w:t>должностных обязанностей н</w:t>
      </w:r>
      <w:r>
        <w:rPr>
          <w:rStyle w:val="11"/>
        </w:rPr>
        <w:t>е должны допускать личную заинтересованность, которая приводит или может привести к конфликту интересов.</w:t>
      </w:r>
    </w:p>
    <w:p w:rsidR="001F64EA" w:rsidRDefault="00EE167D">
      <w:pPr>
        <w:pStyle w:val="2"/>
        <w:numPr>
          <w:ilvl w:val="1"/>
          <w:numId w:val="2"/>
        </w:numPr>
        <w:shd w:val="clear" w:color="auto" w:fill="auto"/>
        <w:tabs>
          <w:tab w:val="left" w:pos="1413"/>
        </w:tabs>
        <w:spacing w:after="180" w:line="355" w:lineRule="exact"/>
        <w:ind w:left="40" w:right="20"/>
        <w:jc w:val="both"/>
      </w:pPr>
      <w:r>
        <w:rPr>
          <w:rStyle w:val="11"/>
        </w:rPr>
        <w:t>При</w:t>
      </w:r>
      <w:r>
        <w:rPr>
          <w:rStyle w:val="11"/>
        </w:rPr>
        <w:tab/>
        <w:t xml:space="preserve">назначении на должность муниципальной службы и исполнении должностных обязанностей муниципальный служащий обязан заявить о наличии или возможности </w:t>
      </w:r>
      <w:r>
        <w:rPr>
          <w:rStyle w:val="11"/>
        </w:rPr>
        <w:t>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F64EA" w:rsidRDefault="00EE167D">
      <w:pPr>
        <w:pStyle w:val="2"/>
        <w:numPr>
          <w:ilvl w:val="1"/>
          <w:numId w:val="2"/>
        </w:numPr>
        <w:shd w:val="clear" w:color="auto" w:fill="auto"/>
        <w:tabs>
          <w:tab w:val="left" w:pos="3126"/>
        </w:tabs>
        <w:spacing w:after="0" w:line="355" w:lineRule="exact"/>
        <w:ind w:left="40" w:right="20"/>
        <w:jc w:val="both"/>
      </w:pPr>
      <w:r>
        <w:rPr>
          <w:rStyle w:val="13pt"/>
        </w:rPr>
        <w:t>Муниципальный</w:t>
      </w:r>
      <w:r>
        <w:rPr>
          <w:rStyle w:val="13pt"/>
        </w:rPr>
        <w:tab/>
        <w:t>служащий обязан</w:t>
      </w:r>
      <w:r>
        <w:rPr>
          <w:rStyle w:val="11"/>
        </w:rPr>
        <w:t xml:space="preserve">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</w:t>
      </w:r>
    </w:p>
    <w:p w:rsidR="001F64EA" w:rsidRDefault="00EE167D">
      <w:pPr>
        <w:pStyle w:val="2"/>
        <w:shd w:val="clear" w:color="auto" w:fill="auto"/>
        <w:spacing w:after="0" w:line="355" w:lineRule="exact"/>
        <w:ind w:left="20"/>
        <w:jc w:val="both"/>
      </w:pPr>
      <w:r>
        <w:rPr>
          <w:rStyle w:val="11"/>
        </w:rPr>
        <w:t>Федерации.</w:t>
      </w:r>
    </w:p>
    <w:p w:rsidR="001F64EA" w:rsidRDefault="00EE167D">
      <w:pPr>
        <w:pStyle w:val="2"/>
        <w:numPr>
          <w:ilvl w:val="1"/>
          <w:numId w:val="2"/>
        </w:numPr>
        <w:shd w:val="clear" w:color="auto" w:fill="auto"/>
        <w:tabs>
          <w:tab w:val="left" w:pos="3164"/>
        </w:tabs>
        <w:spacing w:after="0" w:line="355" w:lineRule="exact"/>
        <w:ind w:left="20" w:right="20"/>
        <w:jc w:val="both"/>
      </w:pPr>
      <w:r>
        <w:rPr>
          <w:rStyle w:val="11"/>
        </w:rPr>
        <w:t>Муниципальный</w:t>
      </w:r>
      <w:r>
        <w:rPr>
          <w:rStyle w:val="11"/>
        </w:rPr>
        <w:tab/>
        <w:t>служащий</w:t>
      </w:r>
      <w:r>
        <w:rPr>
          <w:rStyle w:val="13pt"/>
        </w:rPr>
        <w:t xml:space="preserve"> обязан</w:t>
      </w:r>
      <w:r>
        <w:rPr>
          <w:rStyle w:val="11"/>
        </w:rPr>
        <w:t xml:space="preserve"> уведомлять представителя нанимателя, органы прокурату</w:t>
      </w:r>
      <w:r>
        <w:rPr>
          <w:rStyle w:val="11"/>
        </w:rPr>
        <w:t>ры Российской Федерации или другие государственные органы обо всех случаях обращения к нему каких- 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</w:t>
      </w:r>
      <w:r>
        <w:rPr>
          <w:rStyle w:val="11"/>
        </w:rPr>
        <w:t>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F64EA" w:rsidRDefault="00EE167D">
      <w:pPr>
        <w:pStyle w:val="2"/>
        <w:numPr>
          <w:ilvl w:val="1"/>
          <w:numId w:val="2"/>
        </w:numPr>
        <w:shd w:val="clear" w:color="auto" w:fill="auto"/>
        <w:tabs>
          <w:tab w:val="left" w:pos="2886"/>
        </w:tabs>
        <w:spacing w:after="0" w:line="355" w:lineRule="exact"/>
        <w:ind w:left="20" w:right="20"/>
        <w:jc w:val="both"/>
      </w:pPr>
      <w:r>
        <w:rPr>
          <w:rStyle w:val="11"/>
        </w:rPr>
        <w:t>Муниципальному</w:t>
      </w:r>
      <w:r>
        <w:rPr>
          <w:rStyle w:val="11"/>
        </w:rPr>
        <w:tab/>
        <w:t>служащему</w:t>
      </w:r>
      <w:r>
        <w:rPr>
          <w:rStyle w:val="13pt"/>
        </w:rPr>
        <w:t xml:space="preserve"> запрещается</w:t>
      </w:r>
      <w:r>
        <w:rPr>
          <w:rStyle w:val="11"/>
        </w:rPr>
        <w:t xml:space="preserve">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</w:t>
      </w:r>
      <w:r>
        <w:rPr>
          <w:rStyle w:val="11"/>
        </w:rPr>
        <w:t xml:space="preserve">ия). </w:t>
      </w:r>
      <w:proofErr w:type="gramStart"/>
      <w:r>
        <w:rPr>
          <w:rStyle w:val="11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</w:t>
      </w:r>
      <w:r>
        <w:rPr>
          <w:rStyle w:val="11"/>
        </w:rPr>
        <w:t>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1F64EA" w:rsidRDefault="00EE167D">
      <w:pPr>
        <w:pStyle w:val="2"/>
        <w:numPr>
          <w:ilvl w:val="1"/>
          <w:numId w:val="2"/>
        </w:numPr>
        <w:shd w:val="clear" w:color="auto" w:fill="auto"/>
        <w:tabs>
          <w:tab w:val="left" w:pos="2785"/>
        </w:tabs>
        <w:spacing w:after="0" w:line="355" w:lineRule="exact"/>
        <w:ind w:left="20" w:right="20"/>
        <w:jc w:val="both"/>
      </w:pPr>
      <w:r>
        <w:rPr>
          <w:rStyle w:val="11"/>
        </w:rPr>
        <w:t>Муниципальный</w:t>
      </w:r>
      <w:r>
        <w:rPr>
          <w:rStyle w:val="11"/>
        </w:rPr>
        <w:tab/>
        <w:t>сл</w:t>
      </w:r>
      <w:r>
        <w:rPr>
          <w:rStyle w:val="11"/>
        </w:rPr>
        <w:t>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1F64EA" w:rsidRDefault="00EE167D">
      <w:pPr>
        <w:pStyle w:val="2"/>
        <w:numPr>
          <w:ilvl w:val="1"/>
          <w:numId w:val="2"/>
        </w:numPr>
        <w:shd w:val="clear" w:color="auto" w:fill="auto"/>
        <w:tabs>
          <w:tab w:val="left" w:pos="2727"/>
        </w:tabs>
        <w:spacing w:after="180" w:line="355" w:lineRule="exact"/>
        <w:ind w:left="20" w:right="20"/>
        <w:jc w:val="both"/>
      </w:pPr>
      <w:r>
        <w:rPr>
          <w:rStyle w:val="11"/>
        </w:rPr>
        <w:t>Муниципальный</w:t>
      </w:r>
      <w:r>
        <w:rPr>
          <w:rStyle w:val="11"/>
        </w:rPr>
        <w:tab/>
        <w:t>служащий</w:t>
      </w:r>
      <w:r>
        <w:rPr>
          <w:rStyle w:val="13pt"/>
        </w:rPr>
        <w:t xml:space="preserve"> обязан</w:t>
      </w:r>
      <w:r>
        <w:rPr>
          <w:rStyle w:val="11"/>
        </w:rPr>
        <w:t xml:space="preserve"> принимать соответству</w:t>
      </w:r>
      <w:r>
        <w:rPr>
          <w:rStyle w:val="11"/>
        </w:rPr>
        <w:t>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F64EA" w:rsidRDefault="00EE167D">
      <w:pPr>
        <w:pStyle w:val="2"/>
        <w:shd w:val="clear" w:color="auto" w:fill="auto"/>
        <w:tabs>
          <w:tab w:val="left" w:pos="3241"/>
          <w:tab w:val="left" w:pos="5444"/>
        </w:tabs>
        <w:spacing w:after="0" w:line="355" w:lineRule="exact"/>
        <w:ind w:left="20"/>
        <w:jc w:val="both"/>
      </w:pPr>
      <w:r>
        <w:rPr>
          <w:rStyle w:val="11"/>
        </w:rPr>
        <w:t>20Муниципальный</w:t>
      </w:r>
      <w:r>
        <w:rPr>
          <w:rStyle w:val="11"/>
        </w:rPr>
        <w:tab/>
        <w:t>служащий,</w:t>
      </w:r>
      <w:r>
        <w:rPr>
          <w:rStyle w:val="11"/>
        </w:rPr>
        <w:tab/>
      </w:r>
      <w:r>
        <w:rPr>
          <w:rStyle w:val="11"/>
        </w:rPr>
        <w:t>наделенный организационно-</w:t>
      </w:r>
    </w:p>
    <w:p w:rsidR="001F64EA" w:rsidRDefault="00EE167D">
      <w:pPr>
        <w:pStyle w:val="2"/>
        <w:shd w:val="clear" w:color="auto" w:fill="auto"/>
        <w:tabs>
          <w:tab w:val="left" w:pos="3289"/>
          <w:tab w:val="left" w:pos="5463"/>
        </w:tabs>
        <w:spacing w:after="0" w:line="355" w:lineRule="exact"/>
        <w:ind w:left="20" w:right="20"/>
        <w:jc w:val="both"/>
      </w:pPr>
      <w:r>
        <w:rPr>
          <w:rStyle w:val="11"/>
        </w:rPr>
        <w:t>распорядительными полномочиями по отношению к другим муниципальным служащим,</w:t>
      </w:r>
      <w:r>
        <w:rPr>
          <w:rStyle w:val="13pt"/>
        </w:rPr>
        <w:t xml:space="preserve"> должен быть</w:t>
      </w:r>
      <w:r>
        <w:rPr>
          <w:rStyle w:val="11"/>
        </w:rPr>
        <w:t xml:space="preserve"> для них образцом профессионализма, безупречной репутации, способствовать формированию в органе местного самоуправления либо его подразделени</w:t>
      </w:r>
      <w:r>
        <w:rPr>
          <w:rStyle w:val="11"/>
        </w:rPr>
        <w:t>и благоприятного для эффективной работы морально-психологического климата. 21.Муниципальный</w:t>
      </w:r>
      <w:r>
        <w:rPr>
          <w:rStyle w:val="11"/>
        </w:rPr>
        <w:tab/>
        <w:t>служащий,</w:t>
      </w:r>
      <w:r>
        <w:rPr>
          <w:rStyle w:val="11"/>
        </w:rPr>
        <w:tab/>
        <w:t>наделенный организационно-</w:t>
      </w:r>
    </w:p>
    <w:p w:rsidR="001F64EA" w:rsidRDefault="00EE167D">
      <w:pPr>
        <w:pStyle w:val="2"/>
        <w:shd w:val="clear" w:color="auto" w:fill="auto"/>
        <w:spacing w:after="0" w:line="355" w:lineRule="exact"/>
        <w:ind w:left="20" w:right="20"/>
        <w:jc w:val="both"/>
      </w:pPr>
      <w:r>
        <w:rPr>
          <w:rStyle w:val="11"/>
        </w:rPr>
        <w:t xml:space="preserve">распорядительными полномочиями по отношению к другим муниципальным служащим, </w:t>
      </w:r>
      <w:proofErr w:type="gramStart"/>
      <w:r>
        <w:rPr>
          <w:rStyle w:val="11"/>
        </w:rPr>
        <w:t>призван</w:t>
      </w:r>
      <w:proofErr w:type="gramEnd"/>
      <w:r>
        <w:rPr>
          <w:rStyle w:val="11"/>
        </w:rPr>
        <w:t>:</w:t>
      </w:r>
    </w:p>
    <w:p w:rsidR="001F64EA" w:rsidRDefault="00EE167D">
      <w:pPr>
        <w:pStyle w:val="2"/>
        <w:shd w:val="clear" w:color="auto" w:fill="auto"/>
        <w:tabs>
          <w:tab w:val="left" w:pos="1357"/>
        </w:tabs>
        <w:spacing w:after="0" w:line="341" w:lineRule="exact"/>
        <w:ind w:left="320" w:right="20" w:firstLine="740"/>
        <w:jc w:val="both"/>
      </w:pPr>
      <w:r>
        <w:rPr>
          <w:rStyle w:val="11"/>
        </w:rPr>
        <w:t>а)</w:t>
      </w:r>
      <w:r>
        <w:rPr>
          <w:rStyle w:val="11"/>
        </w:rPr>
        <w:tab/>
        <w:t>принимать меры по предотвращению и уре</w:t>
      </w:r>
      <w:r>
        <w:rPr>
          <w:rStyle w:val="11"/>
        </w:rPr>
        <w:t>гулированию конфликта интересов;</w:t>
      </w:r>
    </w:p>
    <w:p w:rsidR="001F64EA" w:rsidRDefault="00EE167D">
      <w:pPr>
        <w:pStyle w:val="2"/>
        <w:shd w:val="clear" w:color="auto" w:fill="auto"/>
        <w:tabs>
          <w:tab w:val="left" w:pos="1362"/>
        </w:tabs>
        <w:spacing w:after="0" w:line="341" w:lineRule="exact"/>
        <w:ind w:left="320" w:firstLine="740"/>
        <w:jc w:val="both"/>
      </w:pPr>
      <w:r>
        <w:rPr>
          <w:rStyle w:val="11"/>
        </w:rPr>
        <w:t>б)</w:t>
      </w:r>
      <w:r>
        <w:rPr>
          <w:rStyle w:val="11"/>
        </w:rPr>
        <w:tab/>
        <w:t>принимать меры по предупреждению коррупции;</w:t>
      </w:r>
    </w:p>
    <w:p w:rsidR="001F64EA" w:rsidRDefault="00EE167D">
      <w:pPr>
        <w:pStyle w:val="2"/>
        <w:shd w:val="clear" w:color="auto" w:fill="auto"/>
        <w:tabs>
          <w:tab w:val="left" w:pos="1352"/>
        </w:tabs>
        <w:spacing w:after="0" w:line="341" w:lineRule="exact"/>
        <w:ind w:left="320" w:right="20" w:firstLine="740"/>
        <w:jc w:val="both"/>
      </w:pPr>
      <w:r>
        <w:rPr>
          <w:rStyle w:val="11"/>
        </w:rPr>
        <w:t>в)</w:t>
      </w:r>
      <w:r>
        <w:rPr>
          <w:rStyle w:val="11"/>
        </w:rPr>
        <w:tab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F64EA" w:rsidRDefault="00EE167D">
      <w:pPr>
        <w:pStyle w:val="2"/>
        <w:shd w:val="clear" w:color="auto" w:fill="auto"/>
        <w:tabs>
          <w:tab w:val="left" w:pos="3570"/>
          <w:tab w:val="left" w:pos="5744"/>
        </w:tabs>
        <w:spacing w:after="0" w:line="341" w:lineRule="exact"/>
        <w:ind w:left="320"/>
        <w:jc w:val="both"/>
      </w:pPr>
      <w:r>
        <w:rPr>
          <w:rStyle w:val="11"/>
        </w:rPr>
        <w:t>22.Муниципальный</w:t>
      </w:r>
      <w:r>
        <w:rPr>
          <w:rStyle w:val="11"/>
        </w:rPr>
        <w:tab/>
        <w:t>служащий,</w:t>
      </w:r>
      <w:r>
        <w:rPr>
          <w:rStyle w:val="11"/>
        </w:rPr>
        <w:tab/>
      </w:r>
      <w:r>
        <w:rPr>
          <w:rStyle w:val="11"/>
        </w:rPr>
        <w:t>наделенный организационно-</w:t>
      </w:r>
    </w:p>
    <w:p w:rsidR="001F64EA" w:rsidRDefault="00EE167D">
      <w:pPr>
        <w:pStyle w:val="2"/>
        <w:shd w:val="clear" w:color="auto" w:fill="auto"/>
        <w:tabs>
          <w:tab w:val="left" w:pos="7448"/>
        </w:tabs>
        <w:spacing w:after="0" w:line="341" w:lineRule="exact"/>
        <w:ind w:left="320"/>
        <w:jc w:val="both"/>
      </w:pPr>
      <w:r>
        <w:rPr>
          <w:rStyle w:val="11"/>
        </w:rPr>
        <w:t>распорядительными полномочиями по</w:t>
      </w:r>
      <w:r>
        <w:rPr>
          <w:rStyle w:val="11"/>
        </w:rPr>
        <w:tab/>
        <w:t xml:space="preserve">отношению </w:t>
      </w:r>
      <w:proofErr w:type="gramStart"/>
      <w:r>
        <w:rPr>
          <w:rStyle w:val="11"/>
        </w:rPr>
        <w:t>к</w:t>
      </w:r>
      <w:proofErr w:type="gramEnd"/>
    </w:p>
    <w:p w:rsidR="001F64EA" w:rsidRDefault="00EE167D">
      <w:pPr>
        <w:pStyle w:val="2"/>
        <w:shd w:val="clear" w:color="auto" w:fill="auto"/>
        <w:tabs>
          <w:tab w:val="left" w:pos="3579"/>
          <w:tab w:val="left" w:pos="5754"/>
        </w:tabs>
        <w:spacing w:after="0" w:line="341" w:lineRule="exact"/>
        <w:ind w:left="320" w:right="20"/>
        <w:jc w:val="both"/>
      </w:pPr>
      <w:r>
        <w:rPr>
          <w:rStyle w:val="11"/>
        </w:rPr>
        <w:t>другим муниципальным служащим, должен принимать меры к тому, чтобы подчиненные ему муниципальные служащие не допускали коррупционного опасного поведения, своим личным поведением подав</w:t>
      </w:r>
      <w:r>
        <w:rPr>
          <w:rStyle w:val="11"/>
        </w:rPr>
        <w:t>ать пример честности, беспристрастности и справедливости. 23 .Муниципальный</w:t>
      </w:r>
      <w:r>
        <w:rPr>
          <w:rStyle w:val="11"/>
        </w:rPr>
        <w:tab/>
        <w:t>служащий,</w:t>
      </w:r>
      <w:r>
        <w:rPr>
          <w:rStyle w:val="11"/>
        </w:rPr>
        <w:tab/>
        <w:t>наделенный организационно-</w:t>
      </w:r>
    </w:p>
    <w:p w:rsidR="001F64EA" w:rsidRDefault="00EE167D">
      <w:pPr>
        <w:pStyle w:val="2"/>
        <w:shd w:val="clear" w:color="auto" w:fill="auto"/>
        <w:tabs>
          <w:tab w:val="left" w:pos="7453"/>
        </w:tabs>
        <w:spacing w:after="0" w:line="341" w:lineRule="exact"/>
        <w:ind w:left="320"/>
        <w:jc w:val="both"/>
      </w:pPr>
      <w:r>
        <w:rPr>
          <w:rStyle w:val="11"/>
        </w:rPr>
        <w:t>распорядительными полномочиями по</w:t>
      </w:r>
      <w:r>
        <w:rPr>
          <w:rStyle w:val="11"/>
        </w:rPr>
        <w:tab/>
        <w:t xml:space="preserve">отношению </w:t>
      </w:r>
      <w:proofErr w:type="gramStart"/>
      <w:r>
        <w:rPr>
          <w:rStyle w:val="11"/>
        </w:rPr>
        <w:t>к</w:t>
      </w:r>
      <w:proofErr w:type="gramEnd"/>
    </w:p>
    <w:p w:rsidR="001F64EA" w:rsidRDefault="00EE167D">
      <w:pPr>
        <w:pStyle w:val="2"/>
        <w:shd w:val="clear" w:color="auto" w:fill="auto"/>
        <w:tabs>
          <w:tab w:val="left" w:pos="9512"/>
        </w:tabs>
        <w:spacing w:after="0" w:line="341" w:lineRule="exact"/>
        <w:ind w:left="320"/>
        <w:jc w:val="both"/>
      </w:pPr>
      <w:r>
        <w:rPr>
          <w:rStyle w:val="11"/>
        </w:rPr>
        <w:t>другим муниципальным служащим, несет ответственность</w:t>
      </w:r>
      <w:r>
        <w:rPr>
          <w:rStyle w:val="11"/>
        </w:rPr>
        <w:tab/>
      </w:r>
      <w:proofErr w:type="gramStart"/>
      <w:r>
        <w:rPr>
          <w:rStyle w:val="11"/>
        </w:rPr>
        <w:t>в</w:t>
      </w:r>
      <w:proofErr w:type="gramEnd"/>
    </w:p>
    <w:p w:rsidR="001F64EA" w:rsidRDefault="00EE167D">
      <w:pPr>
        <w:pStyle w:val="2"/>
        <w:shd w:val="clear" w:color="auto" w:fill="auto"/>
        <w:spacing w:after="319" w:line="341" w:lineRule="exact"/>
        <w:ind w:left="320" w:right="20"/>
        <w:jc w:val="both"/>
      </w:pPr>
      <w:proofErr w:type="gramStart"/>
      <w:r>
        <w:rPr>
          <w:rStyle w:val="11"/>
        </w:rPr>
        <w:t>соответствии</w:t>
      </w:r>
      <w:proofErr w:type="gramEnd"/>
      <w:r>
        <w:rPr>
          <w:rStyle w:val="11"/>
        </w:rPr>
        <w:t xml:space="preserve"> с законодательством Российско</w:t>
      </w:r>
      <w:r>
        <w:rPr>
          <w:rStyle w:val="11"/>
        </w:rPr>
        <w:t>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F64EA" w:rsidRDefault="00EE167D">
      <w:pPr>
        <w:pStyle w:val="10"/>
        <w:keepNext/>
        <w:keepLines/>
        <w:shd w:val="clear" w:color="auto" w:fill="auto"/>
        <w:spacing w:before="0" w:after="296" w:line="317" w:lineRule="exact"/>
        <w:ind w:left="1980" w:right="20" w:hanging="1220"/>
        <w:jc w:val="left"/>
      </w:pPr>
      <w:bookmarkStart w:id="4" w:name="bookmark3"/>
      <w:r>
        <w:rPr>
          <w:rStyle w:val="12"/>
        </w:rPr>
        <w:t>III. Рекомендательные этические правила служебного поведения муниципальных служащих</w:t>
      </w:r>
      <w:bookmarkEnd w:id="4"/>
    </w:p>
    <w:p w:rsidR="001F64EA" w:rsidRDefault="00EE167D">
      <w:pPr>
        <w:pStyle w:val="2"/>
        <w:numPr>
          <w:ilvl w:val="2"/>
          <w:numId w:val="2"/>
        </w:numPr>
        <w:shd w:val="clear" w:color="auto" w:fill="auto"/>
        <w:tabs>
          <w:tab w:val="left" w:pos="1102"/>
        </w:tabs>
        <w:spacing w:after="0" w:line="322" w:lineRule="exact"/>
        <w:ind w:left="320" w:right="20"/>
        <w:jc w:val="both"/>
      </w:pPr>
      <w:r>
        <w:rPr>
          <w:rStyle w:val="11"/>
        </w:rPr>
        <w:t>В</w:t>
      </w:r>
      <w:r>
        <w:rPr>
          <w:rStyle w:val="11"/>
        </w:rPr>
        <w:tab/>
        <w:t xml:space="preserve">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Style w:val="11"/>
        </w:rPr>
        <w:t>ценностью</w:t>
      </w:r>
      <w:proofErr w:type="gramEnd"/>
      <w:r>
        <w:rPr>
          <w:rStyle w:val="11"/>
        </w:rPr>
        <w:t xml:space="preserve"> и каждый г</w:t>
      </w:r>
      <w:r>
        <w:rPr>
          <w:rStyle w:val="11"/>
        </w:rPr>
        <w:t>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F64EA" w:rsidRDefault="00EE167D">
      <w:pPr>
        <w:pStyle w:val="2"/>
        <w:numPr>
          <w:ilvl w:val="2"/>
          <w:numId w:val="2"/>
        </w:numPr>
        <w:shd w:val="clear" w:color="auto" w:fill="auto"/>
        <w:tabs>
          <w:tab w:val="left" w:pos="1011"/>
        </w:tabs>
        <w:spacing w:after="0" w:line="350" w:lineRule="exact"/>
        <w:ind w:left="320" w:right="20"/>
        <w:jc w:val="both"/>
      </w:pPr>
      <w:r>
        <w:rPr>
          <w:rStyle w:val="11"/>
        </w:rPr>
        <w:t>В</w:t>
      </w:r>
      <w:r>
        <w:rPr>
          <w:rStyle w:val="11"/>
        </w:rPr>
        <w:tab/>
        <w:t>служебном поведении муниципальный служащий</w:t>
      </w:r>
      <w:r>
        <w:rPr>
          <w:rStyle w:val="13pt"/>
        </w:rPr>
        <w:t xml:space="preserve"> воздерживается </w:t>
      </w:r>
      <w:proofErr w:type="gramStart"/>
      <w:r>
        <w:rPr>
          <w:rStyle w:val="13pt"/>
        </w:rPr>
        <w:t>от</w:t>
      </w:r>
      <w:proofErr w:type="gramEnd"/>
      <w:r>
        <w:rPr>
          <w:rStyle w:val="13pt"/>
        </w:rPr>
        <w:t>:</w:t>
      </w:r>
    </w:p>
    <w:p w:rsidR="001F64EA" w:rsidRDefault="00EE167D">
      <w:pPr>
        <w:pStyle w:val="2"/>
        <w:shd w:val="clear" w:color="auto" w:fill="auto"/>
        <w:tabs>
          <w:tab w:val="left" w:pos="1347"/>
        </w:tabs>
        <w:spacing w:after="0" w:line="350" w:lineRule="exact"/>
        <w:ind w:left="320" w:right="20" w:firstLine="740"/>
        <w:jc w:val="both"/>
      </w:pPr>
      <w:r>
        <w:rPr>
          <w:rStyle w:val="11"/>
        </w:rPr>
        <w:t>а)</w:t>
      </w:r>
      <w:r>
        <w:rPr>
          <w:rStyle w:val="11"/>
        </w:rPr>
        <w:tab/>
        <w:t>любого вида высказываний и действий дискриминационного ха</w:t>
      </w:r>
      <w:r>
        <w:rPr>
          <w:rStyle w:val="11"/>
        </w:rPr>
        <w:t>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F64EA" w:rsidRDefault="00EE167D">
      <w:pPr>
        <w:pStyle w:val="2"/>
        <w:shd w:val="clear" w:color="auto" w:fill="auto"/>
        <w:tabs>
          <w:tab w:val="left" w:pos="1347"/>
        </w:tabs>
        <w:spacing w:after="0" w:line="350" w:lineRule="exact"/>
        <w:ind w:left="320" w:right="20" w:firstLine="740"/>
        <w:jc w:val="both"/>
      </w:pPr>
      <w:r>
        <w:rPr>
          <w:rStyle w:val="11"/>
        </w:rPr>
        <w:t>б)</w:t>
      </w:r>
      <w:r>
        <w:rPr>
          <w:rStyle w:val="11"/>
        </w:rPr>
        <w:tab/>
        <w:t>грубости, проявлений пренебрежительного тона, заносчивости, предвзятых замечан</w:t>
      </w:r>
      <w:r>
        <w:rPr>
          <w:rStyle w:val="11"/>
        </w:rPr>
        <w:t>ий, предъявления неправомерных, незаслуженных обвинений;</w:t>
      </w:r>
    </w:p>
    <w:p w:rsidR="001F64EA" w:rsidRDefault="00EE167D">
      <w:pPr>
        <w:pStyle w:val="2"/>
        <w:shd w:val="clear" w:color="auto" w:fill="auto"/>
        <w:tabs>
          <w:tab w:val="left" w:pos="1310"/>
        </w:tabs>
        <w:spacing w:after="0" w:line="350" w:lineRule="exact"/>
        <w:ind w:right="20" w:firstLine="1040"/>
        <w:jc w:val="both"/>
      </w:pPr>
      <w:r>
        <w:rPr>
          <w:rStyle w:val="11"/>
        </w:rPr>
        <w:t>в)</w:t>
      </w:r>
      <w:r>
        <w:rPr>
          <w:rStyle w:val="11"/>
        </w:rPr>
        <w:tab/>
        <w:t>угроз, оскорбительных выражений или реплик, действий препятствующих нормальному общению или провоцирующих противоправное поведение;</w:t>
      </w:r>
    </w:p>
    <w:p w:rsidR="001F64EA" w:rsidRDefault="00EE167D">
      <w:pPr>
        <w:pStyle w:val="2"/>
        <w:shd w:val="clear" w:color="auto" w:fill="auto"/>
        <w:tabs>
          <w:tab w:val="left" w:pos="1510"/>
        </w:tabs>
        <w:spacing w:after="0" w:line="350" w:lineRule="exact"/>
        <w:ind w:left="320" w:right="20" w:firstLine="740"/>
        <w:jc w:val="both"/>
      </w:pPr>
      <w:r>
        <w:rPr>
          <w:rStyle w:val="11"/>
        </w:rPr>
        <w:t>г)</w:t>
      </w:r>
      <w:r>
        <w:rPr>
          <w:rStyle w:val="11"/>
        </w:rPr>
        <w:tab/>
      </w:r>
      <w:r>
        <w:rPr>
          <w:rStyle w:val="11"/>
        </w:rPr>
        <w:t>курения во время служебных совещаний, бесед, иного служебного общения с гражданами.</w:t>
      </w:r>
    </w:p>
    <w:p w:rsidR="001F64EA" w:rsidRDefault="00EE167D">
      <w:pPr>
        <w:pStyle w:val="2"/>
        <w:numPr>
          <w:ilvl w:val="2"/>
          <w:numId w:val="2"/>
        </w:numPr>
        <w:shd w:val="clear" w:color="auto" w:fill="auto"/>
        <w:tabs>
          <w:tab w:val="left" w:pos="2646"/>
        </w:tabs>
        <w:spacing w:after="0" w:line="350" w:lineRule="exact"/>
        <w:ind w:left="20" w:right="20"/>
        <w:jc w:val="both"/>
      </w:pPr>
      <w:r>
        <w:rPr>
          <w:rStyle w:val="11"/>
        </w:rPr>
        <w:t>Муниципальные</w:t>
      </w:r>
      <w:r>
        <w:rPr>
          <w:rStyle w:val="11"/>
        </w:rPr>
        <w:tab/>
        <w:t>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F64EA" w:rsidRDefault="00EE167D">
      <w:pPr>
        <w:pStyle w:val="2"/>
        <w:shd w:val="clear" w:color="auto" w:fill="auto"/>
        <w:spacing w:after="0" w:line="350" w:lineRule="exact"/>
        <w:ind w:left="20" w:right="20" w:firstLine="720"/>
        <w:jc w:val="both"/>
      </w:pPr>
      <w:r>
        <w:rPr>
          <w:rStyle w:val="11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F64EA" w:rsidRDefault="00EE167D">
      <w:pPr>
        <w:pStyle w:val="2"/>
        <w:numPr>
          <w:ilvl w:val="2"/>
          <w:numId w:val="2"/>
        </w:numPr>
        <w:shd w:val="clear" w:color="auto" w:fill="auto"/>
        <w:tabs>
          <w:tab w:val="left" w:pos="1887"/>
          <w:tab w:val="left" w:pos="7657"/>
        </w:tabs>
        <w:spacing w:after="349" w:line="322" w:lineRule="exact"/>
        <w:ind w:left="20" w:right="20"/>
        <w:jc w:val="both"/>
      </w:pPr>
      <w:r>
        <w:rPr>
          <w:rStyle w:val="13pt"/>
        </w:rPr>
        <w:t>Внешний</w:t>
      </w:r>
      <w:r>
        <w:rPr>
          <w:rStyle w:val="13pt"/>
        </w:rPr>
        <w:tab/>
        <w:t>вид</w:t>
      </w:r>
      <w:r>
        <w:rPr>
          <w:rStyle w:val="11"/>
        </w:rPr>
        <w:t xml:space="preserve"> муниципального служащего при исполнении им должностных обязанностей в зависимости</w:t>
      </w:r>
      <w:r>
        <w:rPr>
          <w:rStyle w:val="11"/>
        </w:rPr>
        <w:tab/>
        <w:t xml:space="preserve">от условий </w:t>
      </w:r>
      <w:r>
        <w:rPr>
          <w:rStyle w:val="11"/>
        </w:rPr>
        <w:t>службы и формата служебного мероприятия должен способствовать уважительному отношению граждан к органам местного самоуправления,</w:t>
      </w:r>
      <w:r>
        <w:rPr>
          <w:rStyle w:val="13pt"/>
        </w:rPr>
        <w:t xml:space="preserve">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F64EA" w:rsidRDefault="00EE167D">
      <w:pPr>
        <w:pStyle w:val="21"/>
        <w:shd w:val="clear" w:color="auto" w:fill="auto"/>
        <w:spacing w:before="0" w:after="308" w:line="260" w:lineRule="exact"/>
        <w:ind w:left="20"/>
      </w:pPr>
      <w:r>
        <w:rPr>
          <w:rStyle w:val="22"/>
        </w:rPr>
        <w:t>IV. О</w:t>
      </w:r>
      <w:r>
        <w:rPr>
          <w:rStyle w:val="22"/>
        </w:rPr>
        <w:t>тветственность за нарушение положений кодекса</w:t>
      </w:r>
    </w:p>
    <w:p w:rsidR="001F64EA" w:rsidRDefault="00EE167D">
      <w:pPr>
        <w:pStyle w:val="2"/>
        <w:numPr>
          <w:ilvl w:val="2"/>
          <w:numId w:val="2"/>
        </w:numPr>
        <w:shd w:val="clear" w:color="auto" w:fill="auto"/>
        <w:tabs>
          <w:tab w:val="left" w:pos="1892"/>
        </w:tabs>
        <w:spacing w:after="0" w:line="322" w:lineRule="exact"/>
        <w:ind w:left="20" w:right="20"/>
        <w:jc w:val="both"/>
      </w:pPr>
      <w:r>
        <w:rPr>
          <w:rStyle w:val="11"/>
        </w:rPr>
        <w:t>Нарушение</w:t>
      </w:r>
      <w:r>
        <w:rPr>
          <w:rStyle w:val="11"/>
        </w:rPr>
        <w:tab/>
        <w:t>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</w:t>
      </w:r>
      <w:r>
        <w:rPr>
          <w:rStyle w:val="11"/>
        </w:rPr>
        <w:t>фликта интересов, образуемой в соответствии с Указом Президента Российской Федерации от 1 июля 2</w:t>
      </w:r>
      <w:proofErr w:type="gramStart"/>
      <w:r>
        <w:rPr>
          <w:rStyle w:val="11"/>
        </w:rPr>
        <w:t xml:space="preserve"> О</w:t>
      </w:r>
      <w:proofErr w:type="gramEnd"/>
      <w:r>
        <w:rPr>
          <w:rStyle w:val="11"/>
        </w:rPr>
        <w:t xml:space="preserve"> г. № 821 «О комиссиях по соблюдению требований к служебному поведению федеральных государе венных служащих и урегулированию конфликта интересов», а в случаях</w:t>
      </w:r>
      <w:r>
        <w:rPr>
          <w:rStyle w:val="11"/>
        </w:rPr>
        <w:t>, предусмотренных федеральными законами, нарушение положения кодекса влечет применение к муниципальному служащему мер юридической ответственности.</w:t>
      </w:r>
    </w:p>
    <w:p w:rsidR="001F64EA" w:rsidRDefault="00EE167D">
      <w:pPr>
        <w:pStyle w:val="2"/>
        <w:shd w:val="clear" w:color="auto" w:fill="auto"/>
        <w:spacing w:after="0" w:line="350" w:lineRule="exact"/>
        <w:ind w:left="20" w:right="20" w:firstLine="720"/>
        <w:jc w:val="both"/>
      </w:pPr>
      <w:r>
        <w:rPr>
          <w:rStyle w:val="11"/>
        </w:rPr>
        <w:t>Соблюдение муниципальными служащими положений кодекса учитывается при проведении аттестаций, формировании кад</w:t>
      </w:r>
      <w:r>
        <w:rPr>
          <w:rStyle w:val="11"/>
        </w:rPr>
        <w:t>рового резерва для выдвижения на вышестоящие должности, а также при наложении дисциплинарных взысканий.</w:t>
      </w:r>
    </w:p>
    <w:sectPr w:rsidR="001F64EA">
      <w:type w:val="continuous"/>
      <w:pgSz w:w="11905" w:h="16837"/>
      <w:pgMar w:top="1138" w:right="526" w:bottom="1134" w:left="17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7D" w:rsidRDefault="00EE167D">
      <w:r>
        <w:separator/>
      </w:r>
    </w:p>
  </w:endnote>
  <w:endnote w:type="continuationSeparator" w:id="0">
    <w:p w:rsidR="00EE167D" w:rsidRDefault="00E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7D" w:rsidRDefault="00EE167D"/>
  </w:footnote>
  <w:footnote w:type="continuationSeparator" w:id="0">
    <w:p w:rsidR="00EE167D" w:rsidRDefault="00EE16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66DD"/>
    <w:multiLevelType w:val="multilevel"/>
    <w:tmpl w:val="D7E2779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EF7D28"/>
    <w:multiLevelType w:val="multilevel"/>
    <w:tmpl w:val="8BF6DB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EA"/>
    <w:rsid w:val="001F64EA"/>
    <w:rsid w:val="00774AEE"/>
    <w:rsid w:val="00825EF1"/>
    <w:rsid w:val="00E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42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42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2</cp:revision>
  <dcterms:created xsi:type="dcterms:W3CDTF">2015-01-16T10:02:00Z</dcterms:created>
  <dcterms:modified xsi:type="dcterms:W3CDTF">2015-01-16T10:02:00Z</dcterms:modified>
</cp:coreProperties>
</file>