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7910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5C723699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КАРАЧАЕВО-ЧЕРКЕССКАЯ РЕСПУБЛИКА</w:t>
      </w:r>
    </w:p>
    <w:p w14:paraId="24A578FB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УСТЬ-ДЖЕГУТИНСКИЙ МУНИЦИПАЛЬНЫЙ РАЙОН</w:t>
      </w:r>
    </w:p>
    <w:p w14:paraId="7B1EF026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EFE022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</w:t>
      </w:r>
    </w:p>
    <w:p w14:paraId="49765BC8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ABE2FE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5AE5E53D" w14:textId="77777777" w:rsidR="0049085F" w:rsidRDefault="0049085F" w:rsidP="00504B75">
      <w:pPr>
        <w:tabs>
          <w:tab w:val="left" w:pos="77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4A267" w14:textId="146685CD" w:rsidR="00504B75" w:rsidRDefault="0049085F" w:rsidP="00504B75">
      <w:pPr>
        <w:tabs>
          <w:tab w:val="left" w:pos="77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</w:t>
      </w:r>
      <w:r w:rsidR="009A5DE4">
        <w:rPr>
          <w:rFonts w:ascii="Times New Roman" w:eastAsia="Times New Roman" w:hAnsi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504B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г. Усть-Джегута </w:t>
      </w:r>
      <w:r w:rsidR="00504B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6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04B75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A5DE4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504B7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4B7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504B75" w:rsidRPr="00504B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F571F22" w14:textId="225D5D9E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4A69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609FCA2D" w14:textId="4287FD9B" w:rsidR="00504B75" w:rsidRDefault="004A695D" w:rsidP="004A69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отчете Председателя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Думы Усть-Джегутинского муниципального района </w:t>
      </w:r>
      <w:r w:rsidRPr="004A695D">
        <w:rPr>
          <w:rFonts w:ascii="Times New Roman" w:eastAsia="Times New Roman" w:hAnsi="Times New Roman"/>
          <w:b/>
          <w:sz w:val="28"/>
          <w:szCs w:val="28"/>
          <w:lang w:eastAsia="ru-RU"/>
        </w:rPr>
        <w:t>за 2019 год</w:t>
      </w:r>
    </w:p>
    <w:p w14:paraId="371B0676" w14:textId="77777777" w:rsidR="004A695D" w:rsidRDefault="004A695D" w:rsidP="004A69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5FF18E" w14:textId="573D41A9" w:rsidR="004A695D" w:rsidRPr="004A695D" w:rsidRDefault="004A695D" w:rsidP="004A69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4A695D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представленный Председателем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Усть-Джегутинского муниципального района </w:t>
      </w:r>
      <w:r w:rsidRPr="004A695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</w:t>
      </w:r>
      <w:r w:rsidRPr="004A695D">
        <w:rPr>
          <w:rFonts w:ascii="Times New Roman" w:eastAsia="Times New Roman" w:hAnsi="Times New Roman"/>
          <w:sz w:val="28"/>
          <w:szCs w:val="20"/>
          <w:lang w:eastAsia="ru-RU"/>
        </w:rPr>
        <w:t>деятельности</w:t>
      </w:r>
      <w:r w:rsidRPr="004A6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Pr="004A695D">
        <w:rPr>
          <w:rFonts w:ascii="Times New Roman" w:eastAsia="Times New Roman" w:hAnsi="Times New Roman"/>
          <w:sz w:val="28"/>
          <w:szCs w:val="20"/>
          <w:lang w:eastAsia="ru-RU"/>
        </w:rPr>
        <w:t xml:space="preserve"> за 2019 год, руководствуясь Уставом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Усть-Джегутинского </w:t>
      </w:r>
      <w:r w:rsidRPr="004A695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4A695D">
        <w:rPr>
          <w:rFonts w:ascii="Times New Roman" w:eastAsia="Times New Roman" w:hAnsi="Times New Roman"/>
          <w:sz w:val="28"/>
          <w:szCs w:val="28"/>
          <w:lang w:eastAsia="ru-RU"/>
        </w:rPr>
        <w:t>и Регламентом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Pr="004A69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A695D">
        <w:rPr>
          <w:rFonts w:ascii="Times New Roman" w:eastAsia="Times New Roman" w:hAnsi="Times New Roman"/>
          <w:sz w:val="28"/>
          <w:szCs w:val="20"/>
          <w:lang w:eastAsia="ru-RU"/>
        </w:rPr>
        <w:t>Дум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Усть-Джегутинского муниципального района</w:t>
      </w:r>
    </w:p>
    <w:p w14:paraId="0AFF8C09" w14:textId="61FF388A" w:rsidR="00504B75" w:rsidRPr="004A695D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08ABE215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CE492" w14:textId="225A3085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1.Утвердить </w:t>
      </w:r>
      <w:r w:rsidR="004A695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 Усть-Джегутинского муниципального района на 20</w:t>
      </w:r>
      <w:r w:rsidR="004A695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приложению</w:t>
      </w:r>
      <w:r w:rsidR="004A695D">
        <w:rPr>
          <w:rFonts w:ascii="Times New Roman" w:eastAsia="Times New Roman" w:hAnsi="Times New Roman"/>
          <w:sz w:val="28"/>
          <w:szCs w:val="28"/>
          <w:lang w:eastAsia="ru-RU"/>
        </w:rPr>
        <w:t xml:space="preserve"> (отчет прилагается).</w:t>
      </w:r>
    </w:p>
    <w:p w14:paraId="1AA97D92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431D48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2.Контроль за исполнением настоящего решения возложить на постоянную комиссию Думы по местному самоуправлению, регламенту и депутатской этике.</w:t>
      </w:r>
    </w:p>
    <w:p w14:paraId="70C74BCA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36F4F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3.Настоящее решение вступает в силу со дня его подписания.</w:t>
      </w:r>
    </w:p>
    <w:p w14:paraId="06C1E4F9" w14:textId="640CDC4A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BF24D" w14:textId="343B51A2" w:rsidR="004A695D" w:rsidRDefault="004A695D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78FA3" w14:textId="370E4D9C" w:rsidR="004A695D" w:rsidRDefault="004A695D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43B01" w14:textId="77777777" w:rsidR="004A695D" w:rsidRDefault="004A695D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9CB92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Глава-Председатель Думы</w:t>
      </w:r>
    </w:p>
    <w:p w14:paraId="768372D5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Усть-Джегутинского</w:t>
      </w:r>
    </w:p>
    <w:p w14:paraId="2BD94A91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Ш.С.Тебуев  </w:t>
      </w:r>
    </w:p>
    <w:p w14:paraId="4A0E79D0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63F1F0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4541B5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4F6751B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04B75">
          <w:pgSz w:w="11906" w:h="16838"/>
          <w:pgMar w:top="709" w:right="851" w:bottom="1134" w:left="1701" w:header="709" w:footer="709" w:gutter="0"/>
          <w:cols w:space="72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3699"/>
        <w:gridCol w:w="2837"/>
      </w:tblGrid>
      <w:tr w:rsidR="00504B75" w14:paraId="659F0046" w14:textId="77777777" w:rsidTr="004A695D">
        <w:tc>
          <w:tcPr>
            <w:tcW w:w="4844" w:type="dxa"/>
          </w:tcPr>
          <w:p w14:paraId="7DF730B2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14:paraId="0F141D18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hideMark/>
          </w:tcPr>
          <w:p w14:paraId="11ACE216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306A1A98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Думы</w:t>
            </w:r>
          </w:p>
          <w:p w14:paraId="718B0053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Усть-Джегутинского </w:t>
            </w:r>
          </w:p>
          <w:p w14:paraId="5AB9018B" w14:textId="77777777" w:rsidR="0049085F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14:paraId="7B862DFB" w14:textId="0F6174D5" w:rsidR="00504B75" w:rsidRPr="0049085F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490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13.03.2020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490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</w:tr>
    </w:tbl>
    <w:p w14:paraId="4DD550EF" w14:textId="77777777" w:rsidR="004A695D" w:rsidRDefault="004A695D" w:rsidP="004A695D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008F7D" w14:textId="14139204" w:rsidR="004A695D" w:rsidRPr="004A695D" w:rsidRDefault="004A695D" w:rsidP="004A695D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</w:p>
    <w:p w14:paraId="38BA7598" w14:textId="01A91F50" w:rsidR="004A695D" w:rsidRPr="004A695D" w:rsidRDefault="004A695D" w:rsidP="004A695D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Думы Усть-Джегутинского муниципального района</w:t>
      </w:r>
    </w:p>
    <w:p w14:paraId="643E232E" w14:textId="0DFFD660" w:rsidR="00517D89" w:rsidRPr="004A695D" w:rsidRDefault="004A695D" w:rsidP="00517D89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деятельности </w:t>
      </w:r>
      <w:r w:rsidR="00517D89">
        <w:rPr>
          <w:rFonts w:ascii="Times New Roman" w:eastAsia="Times New Roman" w:hAnsi="Times New Roman"/>
          <w:b/>
          <w:sz w:val="28"/>
          <w:szCs w:val="28"/>
          <w:lang w:eastAsia="ru-RU"/>
        </w:rPr>
        <w:t>Думы Усть-Джегутинского муниципального района</w:t>
      </w:r>
    </w:p>
    <w:p w14:paraId="3ED8892E" w14:textId="5A1DFDEC" w:rsidR="004A695D" w:rsidRDefault="004A695D" w:rsidP="004A695D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95D">
        <w:rPr>
          <w:rFonts w:ascii="Times New Roman" w:eastAsia="Times New Roman" w:hAnsi="Times New Roman"/>
          <w:b/>
          <w:sz w:val="28"/>
          <w:szCs w:val="28"/>
          <w:lang w:eastAsia="ru-RU"/>
        </w:rPr>
        <w:t>за 2019 год</w:t>
      </w:r>
    </w:p>
    <w:p w14:paraId="4BA32B10" w14:textId="4DB7E6F8" w:rsidR="00517D89" w:rsidRDefault="00517D89" w:rsidP="004A695D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23A7FF" w14:textId="77777777" w:rsidR="00517D89" w:rsidRPr="00517D89" w:rsidRDefault="00517D89" w:rsidP="00517D89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Уважаемые депутаты, коллеги, приглашенные!</w:t>
      </w:r>
    </w:p>
    <w:p w14:paraId="78F0BC39" w14:textId="77777777" w:rsidR="00517D89" w:rsidRPr="00517D89" w:rsidRDefault="00517D89" w:rsidP="00517D89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1C7B3" w14:textId="736B1C33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Завершен еще один год нашей совместной работы. Нормотворческая деятельность</w:t>
      </w:r>
      <w:r w:rsidRPr="00517D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году была направлена на стабилизацию общественных отношений, повышения жизненного уровня населения, его социальную защиту и поддержку.</w:t>
      </w:r>
    </w:p>
    <w:p w14:paraId="1606F493" w14:textId="77777777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Во многом, благодаря слаженному взаимодействию представительного и исполнительного органов власти, в течение отчетного периода общественно-политическая ситуация в районе оставалась стабильной, что положительным образом сказалось на реализации мер социально-экономического развития района.</w:t>
      </w:r>
    </w:p>
    <w:p w14:paraId="64527C8D" w14:textId="77777777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</w:t>
      </w:r>
    </w:p>
    <w:p w14:paraId="4B8121F6" w14:textId="77777777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00B40F" w14:textId="6F957283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постоянно действующий орган местного самоуправления, который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Усть-Джегутинского муниципального района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, Регламентом</w:t>
      </w:r>
      <w:r w:rsidR="002D2DD0" w:rsidRPr="002D2D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D2DD0"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="002D2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086730" w14:textId="6F0335DC" w:rsidR="00517D89" w:rsidRPr="00517D89" w:rsidRDefault="002D2DD0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Усть-Джегутинского муниципального района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D89"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17D89"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депутатов.</w:t>
      </w:r>
    </w:p>
    <w:p w14:paraId="4F6B57B5" w14:textId="56020900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Большая часть депутатского корпуса (1</w:t>
      </w:r>
      <w:r w:rsidR="002D2D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депутатов) являются членами «ЕДИНОЙ РОССИИ», </w:t>
      </w:r>
      <w:r w:rsidR="00A76298">
        <w:rPr>
          <w:rFonts w:ascii="Times New Roman" w:eastAsia="Times New Roman" w:hAnsi="Times New Roman"/>
          <w:sz w:val="28"/>
          <w:szCs w:val="28"/>
          <w:lang w:eastAsia="ru-RU"/>
        </w:rPr>
        <w:t xml:space="preserve">2 являются членами партии «Справедливая Россия», 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2 депутата представляют партию КПРФ</w:t>
      </w:r>
      <w:r w:rsidR="00A76298">
        <w:rPr>
          <w:rFonts w:ascii="Times New Roman" w:eastAsia="Times New Roman" w:hAnsi="Times New Roman"/>
          <w:sz w:val="28"/>
          <w:szCs w:val="28"/>
          <w:lang w:eastAsia="ru-RU"/>
        </w:rPr>
        <w:t>, 1 депутат представляет партию «Патриоты России».</w:t>
      </w:r>
    </w:p>
    <w:p w14:paraId="6410883A" w14:textId="77777777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Депутаты имеют твердую гражданскую позицию и ответственное отношение к своим обязанностям.</w:t>
      </w:r>
    </w:p>
    <w:p w14:paraId="6947123A" w14:textId="77777777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направлений деятельности депутата является нормотворческая, контрольная деятельность. А также непосредственная работа с гражданами.</w:t>
      </w:r>
    </w:p>
    <w:p w14:paraId="66933042" w14:textId="77777777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требовательность жителей района к представительной власти возрастает, главными критериями для депутата являются законность, ответственность, открытость перед избирателями.</w:t>
      </w:r>
    </w:p>
    <w:p w14:paraId="37AF311D" w14:textId="2E6EB582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A76298"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="00A76298"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организацию деятельности </w:t>
      </w:r>
      <w:r w:rsidR="00A76298"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="00A76298"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по решению таких вопросов, как</w:t>
      </w:r>
    </w:p>
    <w:p w14:paraId="56FBF6E8" w14:textId="35CC411D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выполнение утвержденного плана работы </w:t>
      </w:r>
      <w:r w:rsidR="00A76298"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="00A7629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B3C062A" w14:textId="77777777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- создание и совершенствование нормативной правовой базы;</w:t>
      </w:r>
    </w:p>
    <w:p w14:paraId="68C5319A" w14:textId="79190D25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- участие в исполнении принятых решений</w:t>
      </w:r>
      <w:r w:rsidR="00A76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D4FAE4" w14:textId="77777777" w:rsidR="00517D89" w:rsidRPr="00517D89" w:rsidRDefault="00517D89" w:rsidP="00517D89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организациями и предприятиями.</w:t>
      </w:r>
    </w:p>
    <w:p w14:paraId="796F8FDF" w14:textId="77777777" w:rsidR="00A76298" w:rsidRDefault="00A76298" w:rsidP="00A76298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8D89D3" w14:textId="7E901B2D" w:rsidR="00A76298" w:rsidRPr="00A76298" w:rsidRDefault="00A76298" w:rsidP="00A76298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298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 муниципального района</w:t>
      </w:r>
    </w:p>
    <w:p w14:paraId="7AED450E" w14:textId="77777777" w:rsidR="00A76298" w:rsidRPr="00A76298" w:rsidRDefault="00A76298" w:rsidP="00A76298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C38EA8" w14:textId="0B5E8066" w:rsidR="003921BC" w:rsidRPr="003921BC" w:rsidRDefault="0093230F" w:rsidP="003921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r w:rsidR="003921BC"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Доходная часть консолидированного бюджета Усть-Джегутинского муниципального района исполнена на </w:t>
      </w:r>
      <w:r w:rsidR="003921BC" w:rsidRPr="003921BC">
        <w:rPr>
          <w:rFonts w:ascii="Times New Roman" w:eastAsia="Times New Roman" w:hAnsi="Times New Roman"/>
          <w:b/>
          <w:sz w:val="28"/>
          <w:szCs w:val="28"/>
          <w:lang w:eastAsia="zh-CN"/>
        </w:rPr>
        <w:t>1 млрд. 488 млн. рублей</w:t>
      </w:r>
      <w:r w:rsidR="003921BC"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>что составило</w:t>
      </w:r>
      <w:r w:rsidR="003921BC"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99,9 % к уточненному годовому плану. В 2019 году рост доходной </w:t>
      </w: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>части консолидированного</w:t>
      </w:r>
      <w:r w:rsidR="003921BC"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бюджета к уровню 2018 года составил 18 %.</w:t>
      </w:r>
    </w:p>
    <w:p w14:paraId="384496E0" w14:textId="50C1FEB7" w:rsidR="003921BC" w:rsidRPr="003921BC" w:rsidRDefault="003921BC" w:rsidP="003921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Налоговые и неналоговые доходы консолидированного бюджета </w:t>
      </w:r>
      <w:r w:rsidR="0093230F" w:rsidRPr="003921BC">
        <w:rPr>
          <w:rFonts w:ascii="Times New Roman" w:eastAsia="Times New Roman" w:hAnsi="Times New Roman"/>
          <w:sz w:val="28"/>
          <w:szCs w:val="28"/>
          <w:lang w:eastAsia="zh-CN"/>
        </w:rPr>
        <w:t>за год</w:t>
      </w: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составили 199,3 млн. рублей и исполнены на 100,8 % к принятому плану.  Превышение плановых назначений составило 1,5 млн. рублей. </w:t>
      </w:r>
      <w:r w:rsidR="0093230F" w:rsidRPr="003921BC">
        <w:rPr>
          <w:rFonts w:ascii="Times New Roman" w:eastAsia="Times New Roman" w:hAnsi="Times New Roman"/>
          <w:sz w:val="28"/>
          <w:szCs w:val="28"/>
          <w:lang w:eastAsia="zh-CN"/>
        </w:rPr>
        <w:t>К уровню</w:t>
      </w: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2018 года по налоговым и неналоговым доходам рост </w:t>
      </w:r>
      <w:r w:rsidR="0093230F" w:rsidRPr="003921BC">
        <w:rPr>
          <w:rFonts w:ascii="Times New Roman" w:eastAsia="Times New Roman" w:hAnsi="Times New Roman"/>
          <w:sz w:val="28"/>
          <w:szCs w:val="28"/>
          <w:lang w:eastAsia="zh-CN"/>
        </w:rPr>
        <w:t>составил 8</w:t>
      </w: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,1% или  15,0 млн.  рублей. Указанный рост в основном достигнут за </w:t>
      </w:r>
      <w:r w:rsidR="0093230F" w:rsidRPr="003921BC">
        <w:rPr>
          <w:rFonts w:ascii="Times New Roman" w:eastAsia="Times New Roman" w:hAnsi="Times New Roman"/>
          <w:sz w:val="28"/>
          <w:szCs w:val="28"/>
          <w:lang w:eastAsia="zh-CN"/>
        </w:rPr>
        <w:t>счет поступлений</w:t>
      </w: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по имущественным налогам и НДФЛ. </w:t>
      </w:r>
    </w:p>
    <w:p w14:paraId="3A5CF308" w14:textId="77777777" w:rsidR="003921BC" w:rsidRPr="003921BC" w:rsidRDefault="003921BC" w:rsidP="003921B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Расходная часть консолидированного бюджета Усть-Джегутинского муниципального района исполнена в сумме </w:t>
      </w:r>
      <w:r w:rsidRPr="003921BC">
        <w:rPr>
          <w:rFonts w:ascii="Times New Roman" w:eastAsia="Times New Roman" w:hAnsi="Times New Roman"/>
          <w:b/>
          <w:sz w:val="28"/>
          <w:szCs w:val="28"/>
          <w:lang w:eastAsia="zh-CN"/>
        </w:rPr>
        <w:t>1 млрд. 478 млн. рублей</w:t>
      </w: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и составила 98,9% к уточненному годовому  плану. Расходная часть бюджета увеличилась по сравнению с 2018 годом на 17,1% или на 216 млн. рублей. Финансирование социально-значимых статей расходной части бюджета (таких как заработная плата, начисления на выплаты по оплате труда, социальное обеспечение и иные выплаты населению) составили 1 млр.13 млн. рублей, что составляет 68,6 % от общих расходов консолидированного бюджета. Иные расходы (такие как коммунальные услуги, содержание имущества, налоги, услуги связи и т.д.) составили 464,1 млн.рублей.  </w:t>
      </w:r>
    </w:p>
    <w:p w14:paraId="1AE443B7" w14:textId="77777777" w:rsidR="003921BC" w:rsidRPr="003921BC" w:rsidRDefault="003921BC" w:rsidP="003921B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Кредиторская задолженность по консолидированному бюджету муниципального района за 2019 год по состоянию на 01.01.2020 составила </w:t>
      </w:r>
      <w:r w:rsidRPr="003921BC">
        <w:rPr>
          <w:rFonts w:ascii="Times New Roman" w:eastAsia="Times New Roman" w:hAnsi="Times New Roman"/>
          <w:b/>
          <w:sz w:val="28"/>
          <w:szCs w:val="28"/>
          <w:lang w:eastAsia="zh-CN"/>
        </w:rPr>
        <w:t>41,8 млн. рублей</w:t>
      </w: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, что составляет 96,5% к уровню кредиторской задолженности 2018 года. Кредиторская задолженность имеет тенденцию к снижению.   </w:t>
      </w:r>
    </w:p>
    <w:p w14:paraId="420673BC" w14:textId="77777777" w:rsidR="003921BC" w:rsidRPr="003921BC" w:rsidRDefault="003921BC" w:rsidP="003921B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921B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Работа по наполнению доходной части бюджета и оптимизации его расходов продолжается и в 2020 году. </w:t>
      </w:r>
    </w:p>
    <w:p w14:paraId="0C92CC3D" w14:textId="77777777" w:rsidR="003921BC" w:rsidRPr="003921BC" w:rsidRDefault="003921BC" w:rsidP="003921B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AB09B33" w14:textId="77777777" w:rsidR="00A76298" w:rsidRPr="00A76298" w:rsidRDefault="00A76298" w:rsidP="00270620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FDBBB2" w14:textId="3B74FB0C" w:rsidR="009C4A5C" w:rsidRDefault="009C4A5C" w:rsidP="009C4A5C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A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Статистическая информация о нормотворческой деятельности </w:t>
      </w:r>
    </w:p>
    <w:p w14:paraId="11CFBD00" w14:textId="699260F8" w:rsidR="009C4A5C" w:rsidRPr="009C4A5C" w:rsidRDefault="009C4A5C" w:rsidP="009C4A5C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A5C">
        <w:rPr>
          <w:rFonts w:ascii="Times New Roman" w:eastAsia="Times New Roman" w:hAnsi="Times New Roman"/>
          <w:b/>
          <w:sz w:val="28"/>
          <w:szCs w:val="28"/>
          <w:lang w:eastAsia="ru-RU"/>
        </w:rPr>
        <w:t>Думы Усть-Джегутинского муниципального района</w:t>
      </w:r>
    </w:p>
    <w:p w14:paraId="3A81A03D" w14:textId="77777777" w:rsidR="009C4A5C" w:rsidRPr="009C4A5C" w:rsidRDefault="009C4A5C" w:rsidP="009C4A5C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ED0B0C" w14:textId="635CCF31" w:rsidR="009C4A5C" w:rsidRPr="009C4A5C" w:rsidRDefault="009C4A5C" w:rsidP="009C4A5C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организационно-правовой формой работы 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Регламентом являются его заседания, которые проводились в 2019 году согласно утвержденному Плану работы</w:t>
      </w:r>
      <w:r w:rsidRPr="009C4A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8C39F8" w14:textId="7FF0F2E1" w:rsidR="009C4A5C" w:rsidRPr="009C4A5C" w:rsidRDefault="009C4A5C" w:rsidP="009C4A5C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>Заседания проводились ежемесячно, кроме июля месяца в соответствии с запланированной датой в назначенное время в открытом режиме, в присутствии представителей средств массовой информации.</w:t>
      </w:r>
      <w:r w:rsidRPr="009C4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Зачастую, по инициативе Главы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повестку дня включались неотложные вопросы, возникающие в процессе осуществления полномочий, необходимые для реализации конкретных задач. На заседаниях </w:t>
      </w:r>
      <w:r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 присутствовал уполномоченный представитель Администрации района. </w:t>
      </w:r>
    </w:p>
    <w:p w14:paraId="0ED38E4E" w14:textId="25E9559B" w:rsidR="009C4A5C" w:rsidRPr="009C4A5C" w:rsidRDefault="009C4A5C" w:rsidP="009C4A5C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>Всего проведено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1 - внеочередное. По различным вопросам принято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. Из них: </w:t>
      </w:r>
      <w:r w:rsidR="00B2603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9C4A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- носит нормативный характер, </w:t>
      </w:r>
      <w:r w:rsidR="00B2603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решения, не носящие нормативного характера, в том числе информации по различным вопросам.</w:t>
      </w:r>
    </w:p>
    <w:p w14:paraId="062ABB91" w14:textId="4A968CF3" w:rsidR="00B2603B" w:rsidRPr="009C4A5C" w:rsidRDefault="009C4A5C" w:rsidP="00B2603B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>Основные вопросы, вносимые на рассмотрение</w:t>
      </w:r>
      <w:r w:rsidR="00B260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03B"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>, касались социально-экономического развития района, финансовых вопросов и бюджетного процесса,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14:paraId="7827BDDC" w14:textId="2C3FB214" w:rsidR="009C4A5C" w:rsidRDefault="009C4A5C" w:rsidP="009C4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="00B2603B" w:rsidRPr="004A695D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Усть-Джегутинского муниципального района</w:t>
      </w:r>
      <w:r w:rsidR="00B2603B" w:rsidRPr="00517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A5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направлена на представление интересов населения, повышение эффективности деятельности органов местного самоуправления, решение проблем повседневных потребностей населения при строгом соблюдении законодательных положений и требований. </w:t>
      </w:r>
    </w:p>
    <w:p w14:paraId="229F771E" w14:textId="5AA9892C" w:rsidR="00B2603B" w:rsidRDefault="00B2603B" w:rsidP="009C4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03D91" w14:textId="77777777" w:rsidR="00B2603B" w:rsidRPr="009C4A5C" w:rsidRDefault="00B2603B" w:rsidP="009C4A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6C2AF" w14:textId="61DEA096" w:rsidR="00B2603B" w:rsidRPr="00B2603B" w:rsidRDefault="00B2603B" w:rsidP="00B2603B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B2603B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Обращения граждан</w:t>
      </w:r>
    </w:p>
    <w:p w14:paraId="66A799B3" w14:textId="77777777" w:rsidR="00B2603B" w:rsidRPr="00B2603B" w:rsidRDefault="00B2603B" w:rsidP="00B2603B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C057F8" w14:textId="77777777" w:rsidR="00B2603B" w:rsidRPr="00B2603B" w:rsidRDefault="00B2603B" w:rsidP="00B260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03B">
        <w:rPr>
          <w:rFonts w:ascii="Times New Roman" w:eastAsia="Times New Roman" w:hAnsi="Times New Roman"/>
          <w:sz w:val="28"/>
          <w:szCs w:val="28"/>
          <w:lang w:eastAsia="ru-RU"/>
        </w:rPr>
        <w:t>Рассмотрение вопросов, которые содержатся в обращениях населения к органам власти, позволяет выявлять проблемы, актуальные для района в целом, в их решении – залог повышения уровня жизни населения.</w:t>
      </w:r>
    </w:p>
    <w:p w14:paraId="612F2FEC" w14:textId="65640B14" w:rsidR="00B2603B" w:rsidRPr="00B2603B" w:rsidRDefault="0093230F" w:rsidP="0093230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B2603B" w:rsidRPr="00B2603B">
        <w:rPr>
          <w:rFonts w:ascii="Times New Roman" w:eastAsia="Times New Roman" w:hAnsi="Times New Roman"/>
          <w:sz w:val="28"/>
          <w:szCs w:val="28"/>
          <w:lang w:eastAsia="ru-RU"/>
        </w:rPr>
        <w:t>Встречи, приемы избирателей, работа с обращениями граждан, совместное участие в общественно-массовых мероприятиях позволяют депутатам плодотворно использовать информацию, поступившая от населения, для решения повседневных проблем на территории своих избирательных округов. Результатом этой работы является изыскание возможностей для положительного решения вопроса.</w:t>
      </w:r>
    </w:p>
    <w:p w14:paraId="7FC24F66" w14:textId="3DA28D4B" w:rsidR="00B2603B" w:rsidRPr="0093230F" w:rsidRDefault="0093230F" w:rsidP="0093230F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2603B" w:rsidRPr="00B2603B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депутатами проведено </w:t>
      </w:r>
      <w:r w:rsidR="00B2603B" w:rsidRPr="0093230F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="00B2603B" w:rsidRPr="00B2603B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 с избирателями. Рассмотрено </w:t>
      </w:r>
      <w:r w:rsidRPr="0093230F">
        <w:rPr>
          <w:rFonts w:ascii="Times New Roman" w:eastAsia="Times New Roman" w:hAnsi="Times New Roman"/>
          <w:sz w:val="28"/>
          <w:szCs w:val="28"/>
          <w:lang w:eastAsia="ru-RU"/>
        </w:rPr>
        <w:t xml:space="preserve">67 </w:t>
      </w:r>
      <w:r w:rsidR="00B2603B" w:rsidRPr="00B2603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B2603B" w:rsidRPr="009323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2603B" w:rsidRPr="00B2603B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вопросов. </w:t>
      </w:r>
    </w:p>
    <w:p w14:paraId="44A33D79" w14:textId="59268238" w:rsidR="002861E1" w:rsidRPr="0093230F" w:rsidRDefault="002861E1" w:rsidP="002861E1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1033E742" w14:textId="3F53E0D7" w:rsidR="0093230F" w:rsidRPr="0093230F" w:rsidRDefault="002861E1" w:rsidP="0093230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</w:t>
      </w:r>
      <w:r w:rsidR="0093230F" w:rsidRPr="00932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Проведены различные мероприятия по оказанию помощи и чествованию отдельных категорий граждан старшего поколения:</w:t>
      </w:r>
    </w:p>
    <w:p w14:paraId="323B9BDB" w14:textId="77777777" w:rsidR="0093230F" w:rsidRPr="0093230F" w:rsidRDefault="0093230F" w:rsidP="009323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2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 февраля  - День защитника Отечества;</w:t>
      </w:r>
    </w:p>
    <w:p w14:paraId="33D6E1F9" w14:textId="77777777" w:rsidR="0093230F" w:rsidRPr="0093230F" w:rsidRDefault="0093230F" w:rsidP="009323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2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 мая - День Победы в Великой Отечественной войне;</w:t>
      </w:r>
    </w:p>
    <w:p w14:paraId="55A7D6E3" w14:textId="77777777" w:rsidR="0093230F" w:rsidRPr="0093230F" w:rsidRDefault="0093230F" w:rsidP="009323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2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 июля - День семьи, любви и верности ;</w:t>
      </w:r>
    </w:p>
    <w:p w14:paraId="22EB9C9B" w14:textId="77777777" w:rsidR="0093230F" w:rsidRPr="0093230F" w:rsidRDefault="0093230F" w:rsidP="009323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2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 октября - День пожилого человека ;</w:t>
      </w:r>
    </w:p>
    <w:p w14:paraId="43E3AD7E" w14:textId="77777777" w:rsidR="0093230F" w:rsidRPr="0093230F" w:rsidRDefault="0093230F" w:rsidP="009323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2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Месячник «Белая трость» ;</w:t>
      </w:r>
    </w:p>
    <w:p w14:paraId="108383AF" w14:textId="77777777" w:rsidR="0093230F" w:rsidRPr="0093230F" w:rsidRDefault="0093230F" w:rsidP="009323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2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 декабря- Всемирный день инвалидов;</w:t>
      </w:r>
    </w:p>
    <w:p w14:paraId="205F79F0" w14:textId="77777777" w:rsidR="0093230F" w:rsidRPr="0093230F" w:rsidRDefault="0093230F" w:rsidP="009323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2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 декабря - День волонтера .</w:t>
      </w:r>
      <w:r w:rsidRPr="0093230F">
        <w:rPr>
          <w:rFonts w:ascii="Times New Roman" w:eastAsia="Times New Roman" w:hAnsi="Times New Roman"/>
          <w:color w:val="2F393E"/>
          <w:sz w:val="28"/>
          <w:szCs w:val="28"/>
          <w:shd w:val="clear" w:color="auto" w:fill="FFFFFF"/>
        </w:rPr>
        <w:t xml:space="preserve"> </w:t>
      </w:r>
    </w:p>
    <w:p w14:paraId="09D5A9DB" w14:textId="77777777" w:rsidR="0093230F" w:rsidRPr="0093230F" w:rsidRDefault="0093230F" w:rsidP="009323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Дни рождения юбиляров из числа ветеранов ВОВ.</w:t>
      </w:r>
    </w:p>
    <w:p w14:paraId="64E1FCD7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color w:val="191919"/>
          <w:sz w:val="28"/>
          <w:szCs w:val="28"/>
          <w:lang w:eastAsia="zh-CN"/>
        </w:rPr>
        <w:t xml:space="preserve">Проделана большая работа по предоставлению всех </w:t>
      </w:r>
      <w:r w:rsidRPr="0093230F">
        <w:rPr>
          <w:rFonts w:ascii="Times New Roman" w:eastAsia="Times New Roman" w:hAnsi="Times New Roman"/>
          <w:bCs/>
          <w:color w:val="191919"/>
          <w:sz w:val="28"/>
          <w:szCs w:val="28"/>
          <w:lang w:eastAsia="zh-CN"/>
        </w:rPr>
        <w:t>социальных выплат по оплате жилья и коммунальных услуг гражданам.</w:t>
      </w:r>
    </w:p>
    <w:p w14:paraId="4CADAC7B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color w:val="191919"/>
          <w:sz w:val="28"/>
          <w:szCs w:val="28"/>
          <w:lang w:eastAsia="zh-CN"/>
        </w:rPr>
        <w:t xml:space="preserve">Так, сумма выплаченных субсидий на оплату жилого помещения и коммунальных услуг  за 2019 года составила 7 млн.691,0 тыс. руб.,   а сумма выплаченных ежемесячных денежных компенсаций на оплату жилищно-коммунальных услуг  </w:t>
      </w: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ветеранов ВОВ, инвалидов, ветеранов труда, реабилитированных, ликвидаторов ЧАЭС, многодетных семей  </w:t>
      </w:r>
      <w:r w:rsidRPr="0093230F">
        <w:rPr>
          <w:rFonts w:ascii="Times New Roman" w:eastAsia="Times New Roman" w:hAnsi="Times New Roman"/>
          <w:color w:val="191919"/>
          <w:sz w:val="28"/>
          <w:szCs w:val="28"/>
          <w:lang w:eastAsia="zh-CN"/>
        </w:rPr>
        <w:t>составила  147 млн. 650,3 тыс. руб.</w:t>
      </w:r>
    </w:p>
    <w:p w14:paraId="3DBEC57F" w14:textId="4B4C798F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color w:val="191919"/>
          <w:sz w:val="28"/>
          <w:szCs w:val="28"/>
          <w:lang w:eastAsia="zh-CN"/>
        </w:rPr>
        <w:br/>
      </w:r>
      <w:r w:rsidRPr="0093230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В </w:t>
      </w:r>
      <w:r w:rsidR="002861E1" w:rsidRPr="0093230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  <w:t>целях повышения</w:t>
      </w:r>
      <w:r w:rsidRPr="0093230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рождаемости и увеличения численности населения   Российской Федерации</w:t>
      </w:r>
      <w:r w:rsidRPr="009323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zh-CN"/>
        </w:rPr>
        <w:t xml:space="preserve"> государство уделяет особое внимание созданию благоприятных условий и стимулированию рождения и воспитания в семьях одного, двух и более детей.  </w:t>
      </w:r>
    </w:p>
    <w:p w14:paraId="5AAB78AB" w14:textId="797C772D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zh-CN"/>
        </w:rPr>
      </w:pPr>
      <w:r w:rsidRPr="0093230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zh-CN"/>
        </w:rPr>
        <w:t xml:space="preserve">Объёмы финансирования социальных </w:t>
      </w:r>
      <w:r w:rsidR="002861E1" w:rsidRPr="0093230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zh-CN"/>
        </w:rPr>
        <w:t>выплат при</w:t>
      </w:r>
      <w:r w:rsidRPr="0093230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zh-CN"/>
        </w:rPr>
        <w:t xml:space="preserve"> рождении ребенка, пособия по уходу  за ребенком до трех лет и другие выплаты, назначаемые в</w:t>
      </w:r>
      <w:r w:rsidRPr="0093230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zh-CN"/>
        </w:rPr>
        <w:t xml:space="preserve"> </w:t>
      </w:r>
      <w:r w:rsidRPr="009323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zh-CN"/>
        </w:rPr>
        <w:t>поддержку  материнства и детства из федерального и регионального бюджетов составили 180 млн. 432тыс. рублей.</w:t>
      </w:r>
    </w:p>
    <w:p w14:paraId="7F4128A9" w14:textId="77777777" w:rsidR="0093230F" w:rsidRPr="0093230F" w:rsidRDefault="0093230F" w:rsidP="0093230F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color w:val="191919"/>
          <w:sz w:val="28"/>
          <w:szCs w:val="28"/>
          <w:lang w:eastAsia="zh-CN"/>
        </w:rPr>
        <w:t>Все перечисленные выплаты произведены своевременно и в полном объеме.</w:t>
      </w:r>
    </w:p>
    <w:p w14:paraId="01C1D4DB" w14:textId="77777777" w:rsidR="0093230F" w:rsidRPr="0093230F" w:rsidRDefault="0093230F" w:rsidP="0093230F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color w:val="191919"/>
          <w:sz w:val="28"/>
          <w:szCs w:val="28"/>
          <w:lang w:eastAsia="zh-CN"/>
        </w:rPr>
        <w:t>П</w:t>
      </w: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очётным знаком КЧР « Материнская слава»  в 2019 году были награждены 2  </w:t>
      </w:r>
      <w:r w:rsidRPr="0093230F">
        <w:rPr>
          <w:rFonts w:ascii="Times New Roman" w:eastAsia="Times New Roman" w:hAnsi="Times New Roman"/>
          <w:color w:val="373A3C"/>
          <w:sz w:val="28"/>
          <w:szCs w:val="28"/>
          <w:shd w:val="clear" w:color="auto" w:fill="FFFFFF"/>
          <w:lang w:eastAsia="zh-CN"/>
        </w:rPr>
        <w:t>многодетные матери, родившие и достойно воспитывающие  пять и более детей</w:t>
      </w: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.    Семь семей, </w:t>
      </w:r>
      <w:r w:rsidRPr="0093230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zh-CN"/>
        </w:rPr>
        <w:t xml:space="preserve"> живущие в браке более 25 лет, «получившие известность среди сограждан крепостью семейных устоев» и «воспитавшие детей достойными членами общества» </w:t>
      </w: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были награждены медалью «За любовь и верность».</w:t>
      </w:r>
      <w:r w:rsidRPr="0093230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zh-CN"/>
        </w:rPr>
        <w:t xml:space="preserve">  </w:t>
      </w:r>
    </w:p>
    <w:p w14:paraId="040F99F9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  Специализированным транспортом, приобретённым по программе </w:t>
      </w:r>
    </w:p>
    <w:p w14:paraId="659292B7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«Доступная среда» 19</w:t>
      </w:r>
      <w:r w:rsidRPr="0093230F">
        <w:rPr>
          <w:rFonts w:ascii="Times New Roman" w:eastAsia="Times New Roman" w:hAnsi="Times New Roman"/>
          <w:color w:val="191919"/>
          <w:sz w:val="28"/>
          <w:szCs w:val="28"/>
          <w:lang w:eastAsia="zh-CN"/>
        </w:rPr>
        <w:t xml:space="preserve"> детей - инвалидов, проживающих на территории Усть- Джегутинского муниципального района  за 2019 год  прошли  три курса реабилитации  в  реабилитационном центре «Росинка». </w:t>
      </w:r>
      <w:r w:rsidRPr="0093230F">
        <w:rPr>
          <w:rFonts w:ascii="Times New Roman" w:eastAsia="Times New Roman" w:hAnsi="Times New Roman"/>
          <w:bCs/>
          <w:sz w:val="28"/>
          <w:szCs w:val="28"/>
          <w:lang w:eastAsia="zh-CN"/>
        </w:rPr>
        <w:t>Также Управлением</w:t>
      </w:r>
      <w:r w:rsidRPr="0093230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предоставляется транспортная услуга  для перевозки инвалидов-колясочников,  детей-инвалидов, а также инвалидов из числа участников Великой Отечественной войны, в том числе  общественным организациям. </w:t>
      </w:r>
    </w:p>
    <w:p w14:paraId="43135C39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Кроме того, осуществлялась доставка детей с ограниченными возможностями здоровья в п. Архыз для участия в программе реабилитации «Лыжи мечты». </w:t>
      </w:r>
    </w:p>
    <w:p w14:paraId="58C5DAE3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2F393E"/>
          <w:sz w:val="28"/>
          <w:szCs w:val="28"/>
          <w:shd w:val="clear" w:color="auto" w:fill="FFFFFF"/>
          <w:lang w:eastAsia="zh-CN"/>
        </w:rPr>
      </w:pPr>
      <w:r w:rsidRPr="0093230F">
        <w:rPr>
          <w:rFonts w:ascii="Times New Roman" w:eastAsia="Times New Roman" w:hAnsi="Times New Roman"/>
          <w:color w:val="2F393E"/>
          <w:sz w:val="28"/>
          <w:szCs w:val="28"/>
          <w:shd w:val="clear" w:color="auto" w:fill="FFFFFF"/>
          <w:lang w:eastAsia="zh-CN"/>
        </w:rPr>
        <w:t>Стало доброй традицией  в канун 1 сентября проводить благотворительные Акции «Собери первоклассника в школу», в рамках которой были приобретены 50 комплектов канцелярских принадлежностей и ранцев для детей из семей, находящихся в трудной жизненной ситуации</w:t>
      </w:r>
    </w:p>
    <w:p w14:paraId="396B0AAF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2F393E"/>
          <w:sz w:val="28"/>
          <w:szCs w:val="28"/>
          <w:shd w:val="clear" w:color="auto" w:fill="FFFFFF"/>
          <w:lang w:eastAsia="zh-CN"/>
        </w:rPr>
      </w:pPr>
    </w:p>
    <w:p w14:paraId="1751BCB5" w14:textId="77777777" w:rsidR="002861E1" w:rsidRDefault="002861E1" w:rsidP="0093230F">
      <w:pPr>
        <w:suppressAutoHyphens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5A85BBB5" w14:textId="708E1F40" w:rsidR="0093230F" w:rsidRPr="0093230F" w:rsidRDefault="0093230F" w:rsidP="0093230F">
      <w:pPr>
        <w:suppressAutoHyphens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b/>
          <w:sz w:val="28"/>
          <w:szCs w:val="28"/>
          <w:lang w:eastAsia="zh-CN"/>
        </w:rPr>
        <w:t>Первоочередные задачи на 2020 год  и последующие  годы</w:t>
      </w:r>
    </w:p>
    <w:p w14:paraId="577EEA51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3AEFFDEB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      Одной из приоритетных задач требующего немедленного решения является обустройство инженерной и социальной инфраструктуры северной части г. Усть-Джегута.</w:t>
      </w:r>
    </w:p>
    <w:p w14:paraId="23ECE7B4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color w:val="333333"/>
          <w:sz w:val="28"/>
          <w:szCs w:val="28"/>
          <w:lang w:eastAsia="zh-CN"/>
        </w:rPr>
        <w:t xml:space="preserve">          Согласно разработанной схемы газификации</w:t>
      </w: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  северной части г. Усть-Джегута  необходимо строительство   газопровода высокого давления от газонаполнительной станции г. Усть-Джегута общей протяженностью 2 км, с установкой 2-х газораспределительных  шкафов, на  которые  ЗАО «Газпром газораспределение Черкесск» завершает работы по разработке проектно-сметной документации.  В 2016 году планируется начало строительных работ по прокладке газопроводов высокого, среднего и низкого давления с установкой 2-х газораспределительных  шкафов  в северной части г.Усть-Джегута.</w:t>
      </w:r>
    </w:p>
    <w:p w14:paraId="5281BB3B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</w:pPr>
      <w:r w:rsidRPr="0093230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 xml:space="preserve">      Согласно утвержденного  генерального плана Усть-Джегутинского городского поселения в северной части г. Усть-Джегута предусмотрен земельный участок под строительство  школы на 275 учащихся и детского сада на 150 мест.   В настоящее время завершаются работы по межеванию границ и постановке земельных участков на кадастровый учет.</w:t>
      </w:r>
    </w:p>
    <w:p w14:paraId="55F8B447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128EC92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b/>
          <w:sz w:val="28"/>
          <w:szCs w:val="28"/>
          <w:lang w:eastAsia="zh-CN"/>
        </w:rPr>
        <w:t>в г.Усть-Джегута</w:t>
      </w:r>
    </w:p>
    <w:p w14:paraId="5A0882A4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388B31C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 1. Вынос хранилища мазута в районе ул. Зеленая за пределы жилой зоны г. Усть-Джегута. </w:t>
      </w:r>
    </w:p>
    <w:p w14:paraId="7E4BF15D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     После завершения работ по газификации п.Домбай и  населенных пунктов Урупского района хранилище мазута  в г.Усть-Джегута будет ликвидировано.</w:t>
      </w:r>
    </w:p>
    <w:p w14:paraId="427785D4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2. Реконструкция центральной котельной г. Усть-Джегута.    </w:t>
      </w:r>
    </w:p>
    <w:p w14:paraId="7E55F865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3. Модернизация и техническое перевооружение 5 тепловых пунктов в мкр.Московский.</w:t>
      </w:r>
    </w:p>
    <w:p w14:paraId="4327277D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4.Замена ветхих тепловых сетей в г. Усть-Джегута протяженностью 37,6 км </w:t>
      </w:r>
    </w:p>
    <w:p w14:paraId="5022B65C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5. Водоснабжение, электроснабжение, газоснабжение микрорайона в северной части г. Усть-Джегута.</w:t>
      </w:r>
    </w:p>
    <w:p w14:paraId="5EBAB9FE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6. Строительство модульной котельной для группы многоквартирных  домов по ул. Ленина-ул. Куцева  в г. Усть-Джегута. </w:t>
      </w:r>
    </w:p>
    <w:p w14:paraId="3C7E258F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7. Строительство подкачивающей насосной станции г. Усть-Джегута в районе пересечения ул. Школьная и ул. Крайняя.</w:t>
      </w:r>
    </w:p>
    <w:p w14:paraId="4E73A216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51DF63E" w14:textId="77777777" w:rsidR="0093230F" w:rsidRPr="0093230F" w:rsidRDefault="0093230F" w:rsidP="00932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в сельских поселениях </w:t>
      </w:r>
    </w:p>
    <w:p w14:paraId="297C709B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1. Реконструкция системы водоснабжения  Усть-Джегутинского муниципального района со строительством самотечных водоводов от подрусловых вод р.Джегута. </w:t>
      </w:r>
    </w:p>
    <w:p w14:paraId="25F8BA1C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Проектом предусматривается строительство водоводов от двух водозаборов:</w:t>
      </w:r>
    </w:p>
    <w:p w14:paraId="520888CE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- Строительство магистрального водопровода от а. Кызыл-Кала до водонапорной башни в а. Гюрюльдеук протяженостью  9,6 км для обеспечения самотечной водой от под русловых  вод р.Джегута  населенных пунктов   а. Джегута, Гюрюльдеук, Хаджай-Кабак, Новая-Джегута.   </w:t>
      </w:r>
    </w:p>
    <w:p w14:paraId="2C752F5D" w14:textId="17FE67EC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- Строительство магистрального водопровода от а. Джегута до водонапорной башни в г.Усть-Джегута, от подрусловых вод р.Джегута</w:t>
      </w:r>
      <w:r w:rsidR="002861E1" w:rsidRPr="0093230F">
        <w:rPr>
          <w:rFonts w:ascii="Times New Roman" w:eastAsia="Times New Roman" w:hAnsi="Times New Roman"/>
          <w:sz w:val="28"/>
          <w:szCs w:val="28"/>
          <w:lang w:eastAsia="zh-CN"/>
        </w:rPr>
        <w:t>, общей</w:t>
      </w: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протяженностью </w:t>
      </w:r>
    </w:p>
    <w:p w14:paraId="26A6C52C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14,9 км, для обеспечения самотечной водой г.Усть-Джегута.  Проектно-сметная документация разрабатывается. </w:t>
      </w:r>
    </w:p>
    <w:p w14:paraId="66E70046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2. Реконструкция подводящего водовода от верхнего бассейна Зеленчукского ГЭС до а. Сары-Тюз с увеличением диаметра трубопровода и строительством  очистных сооружений и обеззараживающей станции.</w:t>
      </w:r>
    </w:p>
    <w:p w14:paraId="47026EB9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>3. Замена ветхих водопроводных сетей во всех населенных пунктах Усть-Джегутинского муниципального района.</w:t>
      </w:r>
    </w:p>
    <w:p w14:paraId="435E7B42" w14:textId="77777777" w:rsidR="0093230F" w:rsidRPr="0093230F" w:rsidRDefault="0093230F" w:rsidP="0093230F">
      <w:pPr>
        <w:suppressAutoHyphens/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230F">
        <w:rPr>
          <w:rFonts w:ascii="Times New Roman" w:eastAsia="Times New Roman" w:hAnsi="Times New Roman"/>
          <w:sz w:val="28"/>
          <w:szCs w:val="28"/>
          <w:lang w:eastAsia="zh-CN"/>
        </w:rPr>
        <w:t xml:space="preserve">4.  Строительство  детского сада  в  а. Сары-Тюз  </w:t>
      </w:r>
    </w:p>
    <w:p w14:paraId="1AAB7AD4" w14:textId="77777777" w:rsidR="0093230F" w:rsidRPr="0093230F" w:rsidRDefault="0093230F" w:rsidP="0093230F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D1C6031" w14:textId="77777777" w:rsidR="0093230F" w:rsidRPr="00B2603B" w:rsidRDefault="0093230F" w:rsidP="0093230F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2D84AF" w14:textId="77777777" w:rsidR="002861E1" w:rsidRPr="002861E1" w:rsidRDefault="002861E1" w:rsidP="002861E1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1E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6948023E" w14:textId="77777777" w:rsidR="002861E1" w:rsidRPr="002861E1" w:rsidRDefault="002861E1" w:rsidP="002861E1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8AE81B" w14:textId="2F5F2695" w:rsidR="002861E1" w:rsidRPr="002861E1" w:rsidRDefault="002861E1" w:rsidP="002861E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E1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заключении я хотел бы отметить, что в районе существует еще много нерешенных задач. Поэтому усилиями всех органов и должностных лиц надо стремиться к нашей главной цели – сделать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Усть-Джегутинский </w:t>
      </w:r>
      <w:r w:rsidRPr="002861E1">
        <w:rPr>
          <w:rFonts w:ascii="Times New Roman" w:eastAsia="Times New Roman" w:hAnsi="Times New Roman"/>
          <w:sz w:val="28"/>
          <w:szCs w:val="28"/>
          <w:lang w:eastAsia="ru-RU"/>
        </w:rPr>
        <w:t>район экономически перспективным, современным и комфортным для проживания наших граждан.</w:t>
      </w:r>
    </w:p>
    <w:p w14:paraId="0DF716A6" w14:textId="77289044" w:rsidR="002861E1" w:rsidRPr="002861E1" w:rsidRDefault="002861E1" w:rsidP="002861E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E1">
        <w:rPr>
          <w:rFonts w:ascii="Times New Roman" w:eastAsia="Times New Roman" w:hAnsi="Times New Roman"/>
          <w:sz w:val="28"/>
          <w:szCs w:val="28"/>
          <w:lang w:eastAsia="ru-RU"/>
        </w:rPr>
        <w:t>Надеюсь, что дальнейшая работа депутатского корпуса будет строиться на принципах взаимного уважения и взаимопонимания в целях повышения уровня жизни населения муниципального района.</w:t>
      </w:r>
    </w:p>
    <w:p w14:paraId="5B2C92AE" w14:textId="55B40CB7" w:rsidR="002861E1" w:rsidRPr="002861E1" w:rsidRDefault="002861E1" w:rsidP="002861E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E1">
        <w:rPr>
          <w:rFonts w:ascii="Times New Roman" w:eastAsia="Times New Roman" w:hAnsi="Times New Roman"/>
          <w:sz w:val="28"/>
          <w:szCs w:val="28"/>
          <w:lang w:eastAsia="ru-RU"/>
        </w:rPr>
        <w:t>Хочу поблагодарить вас, уважаемые коллеги – депутаты, за работу, за ваши выступления и замечания.</w:t>
      </w:r>
    </w:p>
    <w:p w14:paraId="5803F5C6" w14:textId="40CA7235" w:rsidR="002861E1" w:rsidRPr="002861E1" w:rsidRDefault="002861E1" w:rsidP="002861E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E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Выражаю слова благодарности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Усть-Джегутинского </w:t>
      </w:r>
      <w:r w:rsidRPr="002861E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2861E1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заместителям и руководителям структурных подразделений Администрации за конструктивное сотрудничество. </w:t>
      </w:r>
    </w:p>
    <w:p w14:paraId="7E649779" w14:textId="77777777" w:rsidR="00133B54" w:rsidRDefault="00133B54" w:rsidP="004A695D">
      <w:pPr>
        <w:spacing w:after="0" w:line="240" w:lineRule="auto"/>
        <w:jc w:val="right"/>
      </w:pPr>
    </w:p>
    <w:sectPr w:rsidR="00133B54" w:rsidSect="0051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77E"/>
    <w:multiLevelType w:val="hybridMultilevel"/>
    <w:tmpl w:val="38349DAA"/>
    <w:lvl w:ilvl="0" w:tplc="041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4"/>
    <w:rsid w:val="00133B54"/>
    <w:rsid w:val="00270620"/>
    <w:rsid w:val="002861E1"/>
    <w:rsid w:val="002D2DD0"/>
    <w:rsid w:val="003921BC"/>
    <w:rsid w:val="0049085F"/>
    <w:rsid w:val="004A695D"/>
    <w:rsid w:val="00504B75"/>
    <w:rsid w:val="00517D89"/>
    <w:rsid w:val="0093230F"/>
    <w:rsid w:val="009A5DE4"/>
    <w:rsid w:val="009C4A5C"/>
    <w:rsid w:val="00A76298"/>
    <w:rsid w:val="00B2603B"/>
    <w:rsid w:val="00B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5163"/>
  <w15:chartTrackingRefBased/>
  <w15:docId w15:val="{F1E08143-0FAB-4B59-95E0-5BB6DF58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B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6</cp:revision>
  <cp:lastPrinted>2020-08-26T09:40:00Z</cp:lastPrinted>
  <dcterms:created xsi:type="dcterms:W3CDTF">2020-02-28T07:35:00Z</dcterms:created>
  <dcterms:modified xsi:type="dcterms:W3CDTF">2020-08-27T09:29:00Z</dcterms:modified>
</cp:coreProperties>
</file>