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4209" w14:textId="349E6EBE" w:rsidR="00F752BA" w:rsidRPr="00797DFE" w:rsidRDefault="00925727" w:rsidP="00925727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83983934"/>
      <w:r w:rsidRPr="00797D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752BA" w:rsidRPr="00797DF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F233175" w14:textId="77777777" w:rsidR="00F752BA" w:rsidRPr="00797DFE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F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14:paraId="242D1558" w14:textId="77777777" w:rsidR="00F752BA" w:rsidRPr="00797DFE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FE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14:paraId="7098A184" w14:textId="77777777" w:rsidR="00F752BA" w:rsidRPr="00797DFE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928E9" w14:textId="77777777" w:rsidR="00F752BA" w:rsidRPr="00797DFE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FE">
        <w:rPr>
          <w:rFonts w:ascii="Times New Roman" w:hAnsi="Times New Roman" w:cs="Times New Roman"/>
          <w:b/>
          <w:sz w:val="28"/>
          <w:szCs w:val="28"/>
        </w:rPr>
        <w:t>ДУМА</w:t>
      </w:r>
    </w:p>
    <w:p w14:paraId="0523321D" w14:textId="77777777" w:rsidR="00F752BA" w:rsidRPr="00797DFE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6303E" w14:textId="77777777" w:rsidR="00F752BA" w:rsidRPr="00797DFE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9B58CB8" w14:textId="77777777"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E452A6" w14:textId="77C4E6E7" w:rsidR="00F752BA" w:rsidRPr="00794E8B" w:rsidRDefault="00F73EE1" w:rsidP="00B62621">
      <w:pPr>
        <w:tabs>
          <w:tab w:val="left" w:pos="0"/>
          <w:tab w:val="left" w:pos="851"/>
          <w:tab w:val="left" w:pos="3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62621" w:rsidRPr="00B62621">
        <w:rPr>
          <w:rFonts w:ascii="Times New Roman" w:hAnsi="Times New Roman" w:cs="Times New Roman"/>
        </w:rPr>
        <w:t>.</w:t>
      </w:r>
      <w:r w:rsidR="008F33DA" w:rsidRPr="00B6066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B62621" w:rsidRPr="00B62621">
        <w:rPr>
          <w:rFonts w:ascii="Times New Roman" w:hAnsi="Times New Roman" w:cs="Times New Roman"/>
        </w:rPr>
        <w:t>.20</w:t>
      </w:r>
      <w:r w:rsidR="008F33DA" w:rsidRPr="00B60660">
        <w:rPr>
          <w:rFonts w:ascii="Times New Roman" w:hAnsi="Times New Roman" w:cs="Times New Roman"/>
        </w:rPr>
        <w:t>21</w:t>
      </w:r>
      <w:r w:rsidR="00B62621" w:rsidRPr="00B62621">
        <w:rPr>
          <w:rFonts w:ascii="Times New Roman" w:hAnsi="Times New Roman" w:cs="Times New Roman"/>
        </w:rPr>
        <w:t xml:space="preserve">           </w:t>
      </w:r>
      <w:r w:rsidR="004E2C3B" w:rsidRPr="00B62621">
        <w:rPr>
          <w:rFonts w:ascii="Times New Roman" w:hAnsi="Times New Roman" w:cs="Times New Roman"/>
        </w:rPr>
        <w:t xml:space="preserve">    </w:t>
      </w:r>
      <w:r w:rsidR="00B62621">
        <w:rPr>
          <w:rFonts w:ascii="Times New Roman" w:hAnsi="Times New Roman" w:cs="Times New Roman"/>
        </w:rPr>
        <w:t xml:space="preserve">                        </w:t>
      </w:r>
      <w:r w:rsidR="004E2C3B" w:rsidRPr="00B62621">
        <w:rPr>
          <w:rFonts w:ascii="Times New Roman" w:hAnsi="Times New Roman" w:cs="Times New Roman"/>
        </w:rPr>
        <w:t xml:space="preserve">       </w:t>
      </w:r>
      <w:r w:rsidR="00F752BA" w:rsidRPr="00B62621">
        <w:rPr>
          <w:rFonts w:ascii="Times New Roman" w:hAnsi="Times New Roman" w:cs="Times New Roman"/>
        </w:rPr>
        <w:t xml:space="preserve">г. </w:t>
      </w:r>
      <w:proofErr w:type="spellStart"/>
      <w:r w:rsidR="00F752BA" w:rsidRPr="00B62621">
        <w:rPr>
          <w:rFonts w:ascii="Times New Roman" w:hAnsi="Times New Roman" w:cs="Times New Roman"/>
        </w:rPr>
        <w:t>Усть-Джегута</w:t>
      </w:r>
      <w:proofErr w:type="spellEnd"/>
      <w:r w:rsidR="00F752BA" w:rsidRPr="00B62621">
        <w:rPr>
          <w:rFonts w:ascii="Times New Roman" w:hAnsi="Times New Roman" w:cs="Times New Roman"/>
        </w:rPr>
        <w:t xml:space="preserve">                        </w:t>
      </w:r>
      <w:r w:rsidR="00B62621" w:rsidRPr="00794E8B">
        <w:rPr>
          <w:rFonts w:ascii="Times New Roman" w:hAnsi="Times New Roman" w:cs="Times New Roman"/>
        </w:rPr>
        <w:t xml:space="preserve">       </w:t>
      </w:r>
      <w:r w:rsidR="00F752BA" w:rsidRPr="00B62621">
        <w:rPr>
          <w:rFonts w:ascii="Times New Roman" w:hAnsi="Times New Roman" w:cs="Times New Roman"/>
        </w:rPr>
        <w:t xml:space="preserve">            №</w:t>
      </w:r>
      <w:r>
        <w:rPr>
          <w:rFonts w:ascii="Times New Roman" w:hAnsi="Times New Roman" w:cs="Times New Roman"/>
        </w:rPr>
        <w:t>185</w:t>
      </w:r>
      <w:r w:rsidR="00B62621">
        <w:rPr>
          <w:rFonts w:ascii="Times New Roman" w:hAnsi="Times New Roman" w:cs="Times New Roman"/>
        </w:rPr>
        <w:t>-</w:t>
      </w:r>
      <w:r w:rsidR="00B62621">
        <w:rPr>
          <w:rFonts w:ascii="Times New Roman" w:hAnsi="Times New Roman" w:cs="Times New Roman"/>
          <w:lang w:val="en-US"/>
        </w:rPr>
        <w:t>I</w:t>
      </w:r>
      <w:r w:rsidR="008F33DA">
        <w:rPr>
          <w:rFonts w:ascii="Times New Roman" w:hAnsi="Times New Roman" w:cs="Times New Roman"/>
          <w:lang w:val="en-US"/>
        </w:rPr>
        <w:t>V</w:t>
      </w:r>
    </w:p>
    <w:p w14:paraId="5643820B" w14:textId="77777777" w:rsidR="00F752BA" w:rsidRPr="00B62621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</w:rPr>
      </w:pPr>
    </w:p>
    <w:p w14:paraId="76E0D4BB" w14:textId="77777777"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4E09FD" w14:textId="77777777" w:rsidR="004E2C3B" w:rsidRPr="00E655E5" w:rsidRDefault="00F752BA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E655E5">
        <w:rPr>
          <w:rFonts w:ascii="Times New Roman" w:hAnsi="Times New Roman" w:cs="Times New Roman"/>
          <w:bCs/>
          <w:sz w:val="28"/>
          <w:szCs w:val="28"/>
        </w:rPr>
        <w:t>О</w:t>
      </w:r>
      <w:r w:rsidR="001B61E2" w:rsidRPr="00E655E5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E655E5" w:rsidRPr="00E655E5">
        <w:rPr>
          <w:rFonts w:ascii="Times New Roman" w:hAnsi="Times New Roman" w:cs="Times New Roman"/>
          <w:bCs/>
          <w:sz w:val="28"/>
          <w:szCs w:val="28"/>
        </w:rPr>
        <w:t>утверждении Положения</w:t>
      </w:r>
    </w:p>
    <w:p w14:paraId="0EE1F2B9" w14:textId="77777777" w:rsidR="001B61E2" w:rsidRPr="00E655E5" w:rsidRDefault="00F752BA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E655E5">
        <w:rPr>
          <w:rFonts w:ascii="Times New Roman" w:hAnsi="Times New Roman" w:cs="Times New Roman"/>
          <w:bCs/>
          <w:sz w:val="28"/>
          <w:szCs w:val="28"/>
        </w:rPr>
        <w:t>о Контрольно-счетной палате</w:t>
      </w:r>
    </w:p>
    <w:p w14:paraId="0D296572" w14:textId="77777777" w:rsidR="004E2C3B" w:rsidRPr="00E655E5" w:rsidRDefault="00F752BA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E655E5">
        <w:rPr>
          <w:rFonts w:ascii="Times New Roman" w:hAnsi="Times New Roman" w:cs="Times New Roman"/>
          <w:bCs/>
          <w:sz w:val="28"/>
          <w:szCs w:val="28"/>
        </w:rPr>
        <w:t xml:space="preserve">Усть-Джегутинского </w:t>
      </w:r>
    </w:p>
    <w:p w14:paraId="08258FC6" w14:textId="77777777" w:rsidR="00F752BA" w:rsidRPr="00E655E5" w:rsidRDefault="001B61E2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E65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BA" w:rsidRPr="00E655E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24094BBD" w14:textId="77777777" w:rsidR="00F752BA" w:rsidRPr="00FC5BE2" w:rsidRDefault="00F752BA" w:rsidP="001B61E2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AB5CF7" w14:textId="77777777" w:rsidR="00F752BA" w:rsidRPr="00FC5BE2" w:rsidRDefault="00F752BA" w:rsidP="00F752BA">
      <w:p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301A3843" w14:textId="57DB3051" w:rsidR="00A77C21" w:rsidRPr="00A77C21" w:rsidRDefault="00F752BA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</w:t>
      </w:r>
      <w:r w:rsidR="00A77C21" w:rsidRPr="00A77C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A77C21" w:rsidRPr="00A77C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38</w:t>
        </w:r>
      </w:hyperlink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</w:t>
      </w:r>
      <w:r w:rsidR="004E2C3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131-ФЗ "Об общих принципах организации местного самоуправления в Российской Федерации", </w:t>
      </w:r>
      <w:bookmarkStart w:id="1" w:name="_Hlk83983522"/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="00A77C21" w:rsidRPr="00A77C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bookmarkEnd w:id="1"/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Устава </w:t>
      </w:r>
      <w:r w:rsidR="00A77C21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 </w:t>
      </w:r>
    </w:p>
    <w:p w14:paraId="78ED3595" w14:textId="77777777" w:rsidR="00F752BA" w:rsidRPr="00A77C21" w:rsidRDefault="00F752BA" w:rsidP="00A77C21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Дума Усть-Джегутинского </w:t>
      </w:r>
      <w:r w:rsidR="00B60660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муниципального района</w:t>
      </w:r>
      <w:r w:rsid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решила</w:t>
      </w:r>
      <w:r w:rsidRPr="00FC5BE2">
        <w:rPr>
          <w:rFonts w:ascii="Times New Roman" w:hAnsi="Times New Roman" w:cs="Times New Roman"/>
          <w:sz w:val="28"/>
          <w:szCs w:val="28"/>
        </w:rPr>
        <w:t>:</w:t>
      </w:r>
    </w:p>
    <w:p w14:paraId="3F2D8DC4" w14:textId="77777777" w:rsidR="00A77C21" w:rsidRDefault="00A77C21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A45CC3" w14:textId="09D7C31E" w:rsidR="00A77C21" w:rsidRDefault="00A77C21" w:rsidP="00304E71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9" w:anchor="Par28" w:history="1">
        <w:r w:rsidRPr="00304E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Контрольно-счетной палате 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 </w:t>
      </w:r>
      <w:r w:rsidR="000D42CE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новой редакции </w:t>
      </w: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14:paraId="29878666" w14:textId="524FA22A" w:rsidR="001B61E2" w:rsidRPr="00304E71" w:rsidRDefault="00A77C21" w:rsidP="00304E71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</w:t>
      </w:r>
      <w:hyperlink r:id="rId10" w:anchor="Par28" w:history="1">
        <w:r w:rsidR="004E2C3B" w:rsidRPr="00304E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4E2C3B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Контрольно-счетной палате </w:t>
      </w:r>
      <w:r w:rsidR="004E2C3B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района, утвержденного  </w:t>
      </w:r>
      <w:r w:rsidR="001B61E2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4E2C3B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B61E2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 от </w:t>
      </w:r>
      <w:r w:rsidR="008F33DA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04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8F33DA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07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.201</w:t>
      </w:r>
      <w:r w:rsidR="008F33DA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года </w:t>
      </w:r>
      <w:r w:rsidR="004E2C3B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</w:t>
      </w:r>
      <w:r w:rsidR="008F33DA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483</w:t>
      </w:r>
      <w:r w:rsidR="001B61E2" w:rsidRPr="00304E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1B61E2" w:rsidRPr="00304E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260D9" w:rsidRPr="00304E71">
        <w:rPr>
          <w:rFonts w:ascii="Times New Roman" w:hAnsi="Times New Roman" w:cs="Times New Roman"/>
          <w:sz w:val="28"/>
          <w:szCs w:val="28"/>
        </w:rPr>
        <w:t xml:space="preserve"> и № 36-IV от 03.02.20 «О внесении изменений в Положение о Контрольно-счетной палате Усть-Джегутинского муниципального  района».</w:t>
      </w:r>
    </w:p>
    <w:p w14:paraId="4FB58805" w14:textId="0E648D39" w:rsidR="00F73EE1" w:rsidRPr="00304E71" w:rsidRDefault="00F73EE1" w:rsidP="00304E71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71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304E71">
        <w:rPr>
          <w:rFonts w:ascii="Times New Roman" w:eastAsia="Times New Roman" w:hAnsi="Times New Roman" w:cs="Times New Roman"/>
          <w:spacing w:val="-1"/>
          <w:sz w:val="28"/>
          <w:szCs w:val="28"/>
        </w:rPr>
        <w:t>с 30.09.2021года.</w:t>
      </w:r>
    </w:p>
    <w:p w14:paraId="4F3BBD90" w14:textId="515A9043" w:rsidR="00B260D9" w:rsidRPr="00304E71" w:rsidRDefault="00A77C21" w:rsidP="00304E71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подлежит опубликованию в газете "</w:t>
      </w:r>
      <w:proofErr w:type="spellStart"/>
      <w:r w:rsidR="001B61E2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Джегутинская</w:t>
      </w:r>
      <w:proofErr w:type="spellEnd"/>
      <w:r w:rsidR="001B61E2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0D9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491C09D" w14:textId="53BDE764" w:rsidR="00F73EE1" w:rsidRDefault="00B260D9" w:rsidP="00F73EE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>неделя"</w:t>
      </w:r>
      <w:r w:rsidR="00304E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E8E9E2" w14:textId="4B77008A" w:rsidR="00A77C21" w:rsidRPr="00304E71" w:rsidRDefault="00A77C21" w:rsidP="00304E71">
      <w:pPr>
        <w:pStyle w:val="a9"/>
        <w:widowControl w:val="0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</w:t>
      </w:r>
      <w:r w:rsidR="004E2C3B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3DA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решения</w:t>
      </w: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постоянно действующу</w:t>
      </w:r>
      <w:r w:rsidR="004E2C3B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B61E2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3DA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комиссию Думы</w:t>
      </w:r>
      <w:r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бюджету</w:t>
      </w:r>
      <w:r w:rsidR="001B61E2" w:rsidRPr="00304E71">
        <w:rPr>
          <w:rFonts w:ascii="Times New Roman" w:hAnsi="Times New Roman" w:cs="Times New Roman"/>
          <w:color w:val="000000" w:themeColor="text1"/>
          <w:sz w:val="28"/>
          <w:szCs w:val="28"/>
        </w:rPr>
        <w:t>, экономическим вопросам, налогам и собственности.</w:t>
      </w:r>
    </w:p>
    <w:p w14:paraId="336163C3" w14:textId="77777777"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A3CEF74" w14:textId="77777777"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BB1725" w14:textId="77777777"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3D6C1" w14:textId="77777777"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Глава-Председатель Думы</w:t>
      </w:r>
    </w:p>
    <w:p w14:paraId="4902B508" w14:textId="77777777" w:rsidR="00BE25F7" w:rsidRDefault="00F752BA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Ш.С. </w:t>
      </w:r>
      <w:proofErr w:type="spellStart"/>
      <w:r w:rsidRPr="00FC5BE2">
        <w:rPr>
          <w:rFonts w:ascii="Times New Roman" w:hAnsi="Times New Roman" w:cs="Times New Roman"/>
          <w:b/>
          <w:sz w:val="28"/>
          <w:szCs w:val="28"/>
        </w:rPr>
        <w:t>Тебуев</w:t>
      </w:r>
      <w:proofErr w:type="spellEnd"/>
    </w:p>
    <w:bookmarkEnd w:id="0"/>
    <w:p w14:paraId="50F0560E" w14:textId="0ECE4B40" w:rsidR="00B60660" w:rsidRDefault="00B60660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14:paraId="1F6A6694" w14:textId="482286D1" w:rsidR="00C61EE2" w:rsidRDefault="00B60660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F33D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F9BC6A" w14:textId="5E5EBF29" w:rsidR="00925727" w:rsidRDefault="00C61EE2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0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F223D5D" w14:textId="7EC7E451" w:rsidR="008F33DA" w:rsidRPr="00C61EE2" w:rsidRDefault="00925727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F752BA" w:rsidRPr="00C61EE2">
        <w:rPr>
          <w:rFonts w:ascii="Times New Roman" w:hAnsi="Times New Roman" w:cs="Times New Roman"/>
        </w:rPr>
        <w:t xml:space="preserve">Приложение </w:t>
      </w:r>
    </w:p>
    <w:p w14:paraId="4F98F04D" w14:textId="5CFCC38A" w:rsidR="008F33DA" w:rsidRPr="00C61EE2" w:rsidRDefault="008F33DA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pacing w:val="2"/>
        </w:rPr>
      </w:pPr>
      <w:r w:rsidRPr="00C61EE2">
        <w:rPr>
          <w:rFonts w:ascii="Times New Roman" w:hAnsi="Times New Roman" w:cs="Times New Roman"/>
        </w:rPr>
        <w:t xml:space="preserve">                                                                </w:t>
      </w:r>
      <w:r w:rsidR="00C61EE2">
        <w:rPr>
          <w:rFonts w:ascii="Times New Roman" w:hAnsi="Times New Roman" w:cs="Times New Roman"/>
        </w:rPr>
        <w:t xml:space="preserve">                          </w:t>
      </w:r>
      <w:r w:rsidRPr="00C61EE2">
        <w:rPr>
          <w:rFonts w:ascii="Times New Roman" w:hAnsi="Times New Roman" w:cs="Times New Roman"/>
        </w:rPr>
        <w:t xml:space="preserve"> </w:t>
      </w:r>
      <w:r w:rsidR="00B60660" w:rsidRPr="00C61EE2">
        <w:rPr>
          <w:rFonts w:ascii="Times New Roman" w:hAnsi="Times New Roman" w:cs="Times New Roman"/>
        </w:rPr>
        <w:t>к решению</w:t>
      </w:r>
      <w:r w:rsidR="00F752BA" w:rsidRPr="00C61EE2">
        <w:rPr>
          <w:rFonts w:ascii="Times New Roman" w:hAnsi="Times New Roman" w:cs="Times New Roman"/>
        </w:rPr>
        <w:t xml:space="preserve"> Думы</w:t>
      </w:r>
      <w:r w:rsidRPr="00C61EE2">
        <w:rPr>
          <w:rFonts w:ascii="Times New Roman" w:hAnsi="Times New Roman" w:cs="Times New Roman"/>
        </w:rPr>
        <w:t xml:space="preserve"> </w:t>
      </w:r>
      <w:r w:rsidR="00F752BA" w:rsidRPr="00C61EE2">
        <w:rPr>
          <w:rFonts w:ascii="Times New Roman" w:hAnsi="Times New Roman" w:cs="Times New Roman"/>
          <w:spacing w:val="2"/>
        </w:rPr>
        <w:t>Усть-Джегутинского</w:t>
      </w:r>
      <w:r w:rsidRPr="00C61EE2">
        <w:rPr>
          <w:rFonts w:ascii="Times New Roman" w:hAnsi="Times New Roman" w:cs="Times New Roman"/>
          <w:spacing w:val="2"/>
        </w:rPr>
        <w:t xml:space="preserve">                     </w:t>
      </w:r>
    </w:p>
    <w:p w14:paraId="394799CF" w14:textId="16A29D67" w:rsidR="00F752BA" w:rsidRPr="00C61EE2" w:rsidRDefault="008F33DA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</w:rPr>
      </w:pPr>
      <w:r w:rsidRPr="00C61EE2">
        <w:rPr>
          <w:rFonts w:ascii="Times New Roman" w:hAnsi="Times New Roman" w:cs="Times New Roman"/>
          <w:spacing w:val="2"/>
        </w:rPr>
        <w:t xml:space="preserve">                                                               </w:t>
      </w:r>
      <w:r w:rsidR="00C61EE2">
        <w:rPr>
          <w:rFonts w:ascii="Times New Roman" w:hAnsi="Times New Roman" w:cs="Times New Roman"/>
          <w:spacing w:val="2"/>
        </w:rPr>
        <w:t xml:space="preserve">                         </w:t>
      </w:r>
      <w:r w:rsidR="00F752BA" w:rsidRPr="00C61EE2">
        <w:rPr>
          <w:rFonts w:ascii="Times New Roman" w:hAnsi="Times New Roman" w:cs="Times New Roman"/>
          <w:spacing w:val="2"/>
        </w:rPr>
        <w:t>муниципальног</w:t>
      </w:r>
      <w:r w:rsidRPr="00C61EE2">
        <w:rPr>
          <w:rFonts w:ascii="Times New Roman" w:hAnsi="Times New Roman" w:cs="Times New Roman"/>
          <w:spacing w:val="2"/>
        </w:rPr>
        <w:t xml:space="preserve">о </w:t>
      </w:r>
      <w:r w:rsidR="00F752BA" w:rsidRPr="00C61EE2">
        <w:rPr>
          <w:rFonts w:ascii="Times New Roman" w:hAnsi="Times New Roman" w:cs="Times New Roman"/>
          <w:spacing w:val="2"/>
        </w:rPr>
        <w:t xml:space="preserve">района </w:t>
      </w:r>
    </w:p>
    <w:p w14:paraId="0AE459E4" w14:textId="1741A378" w:rsidR="00F752BA" w:rsidRPr="00C61EE2" w:rsidRDefault="004E2C3B" w:rsidP="008F33D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</w:rPr>
      </w:pPr>
      <w:r w:rsidRPr="00C61EE2">
        <w:rPr>
          <w:rFonts w:ascii="Times New Roman" w:hAnsi="Times New Roman" w:cs="Times New Roman"/>
          <w:spacing w:val="2"/>
        </w:rPr>
        <w:t xml:space="preserve">                                                    </w:t>
      </w:r>
      <w:r w:rsidR="008F33DA" w:rsidRPr="00C61EE2">
        <w:rPr>
          <w:rFonts w:ascii="Times New Roman" w:hAnsi="Times New Roman" w:cs="Times New Roman"/>
          <w:spacing w:val="2"/>
        </w:rPr>
        <w:t xml:space="preserve">           </w:t>
      </w:r>
      <w:r w:rsidR="00C61EE2">
        <w:rPr>
          <w:rFonts w:ascii="Times New Roman" w:hAnsi="Times New Roman" w:cs="Times New Roman"/>
          <w:spacing w:val="2"/>
        </w:rPr>
        <w:t xml:space="preserve">                         </w:t>
      </w:r>
      <w:r w:rsidRPr="00C61EE2">
        <w:rPr>
          <w:rFonts w:ascii="Times New Roman" w:hAnsi="Times New Roman" w:cs="Times New Roman"/>
          <w:spacing w:val="2"/>
        </w:rPr>
        <w:t xml:space="preserve">от </w:t>
      </w:r>
      <w:r w:rsidR="00304E71" w:rsidRPr="00C61EE2">
        <w:rPr>
          <w:rFonts w:ascii="Times New Roman" w:hAnsi="Times New Roman" w:cs="Times New Roman"/>
          <w:spacing w:val="2"/>
        </w:rPr>
        <w:t>20</w:t>
      </w:r>
      <w:r w:rsidR="00B60660" w:rsidRPr="00C61EE2">
        <w:rPr>
          <w:rFonts w:ascii="Times New Roman" w:hAnsi="Times New Roman" w:cs="Times New Roman"/>
          <w:spacing w:val="2"/>
        </w:rPr>
        <w:t>.0</w:t>
      </w:r>
      <w:r w:rsidR="00304E71" w:rsidRPr="00C61EE2">
        <w:rPr>
          <w:rFonts w:ascii="Times New Roman" w:hAnsi="Times New Roman" w:cs="Times New Roman"/>
          <w:spacing w:val="2"/>
        </w:rPr>
        <w:t>9</w:t>
      </w:r>
      <w:r w:rsidR="00B60660" w:rsidRPr="00C61EE2">
        <w:rPr>
          <w:rFonts w:ascii="Times New Roman" w:hAnsi="Times New Roman" w:cs="Times New Roman"/>
          <w:spacing w:val="2"/>
        </w:rPr>
        <w:t>.2021 №</w:t>
      </w:r>
      <w:r w:rsidR="00F752BA" w:rsidRPr="00C61EE2">
        <w:rPr>
          <w:rFonts w:ascii="Times New Roman" w:hAnsi="Times New Roman" w:cs="Times New Roman"/>
          <w:spacing w:val="2"/>
        </w:rPr>
        <w:t xml:space="preserve"> </w:t>
      </w:r>
      <w:r w:rsidR="00304E71" w:rsidRPr="00C61EE2">
        <w:rPr>
          <w:rFonts w:ascii="Times New Roman" w:hAnsi="Times New Roman" w:cs="Times New Roman"/>
          <w:spacing w:val="2"/>
        </w:rPr>
        <w:t>185</w:t>
      </w:r>
      <w:r w:rsidR="00794E8B" w:rsidRPr="00C61EE2">
        <w:rPr>
          <w:rFonts w:ascii="Times New Roman" w:hAnsi="Times New Roman" w:cs="Times New Roman"/>
          <w:spacing w:val="2"/>
        </w:rPr>
        <w:t>-</w:t>
      </w:r>
      <w:r w:rsidR="00794E8B" w:rsidRPr="00C61EE2">
        <w:rPr>
          <w:rFonts w:ascii="Times New Roman" w:hAnsi="Times New Roman" w:cs="Times New Roman"/>
          <w:spacing w:val="2"/>
          <w:lang w:val="en-US"/>
        </w:rPr>
        <w:t>I</w:t>
      </w:r>
      <w:r w:rsidR="008F33DA" w:rsidRPr="00C61EE2">
        <w:rPr>
          <w:rFonts w:ascii="Times New Roman" w:hAnsi="Times New Roman" w:cs="Times New Roman"/>
          <w:spacing w:val="2"/>
          <w:lang w:val="en-US"/>
        </w:rPr>
        <w:t>V</w:t>
      </w:r>
      <w:r w:rsidRPr="00C61EE2">
        <w:rPr>
          <w:rFonts w:ascii="Times New Roman" w:hAnsi="Times New Roman" w:cs="Times New Roman"/>
        </w:rPr>
        <w:t xml:space="preserve">    </w:t>
      </w:r>
    </w:p>
    <w:p w14:paraId="75594270" w14:textId="77777777" w:rsidR="00F752BA" w:rsidRPr="00FC5BE2" w:rsidRDefault="00F752BA" w:rsidP="00F752B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7C56AEE1" w14:textId="77777777" w:rsidR="00F752BA" w:rsidRPr="00FC5BE2" w:rsidRDefault="00F752BA" w:rsidP="006F6BA4">
      <w:r w:rsidRPr="00FC5BE2">
        <w:t xml:space="preserve">                                                         </w:t>
      </w:r>
    </w:p>
    <w:p w14:paraId="247FF908" w14:textId="77777777" w:rsidR="00F752BA" w:rsidRPr="00FC5BE2" w:rsidRDefault="00F752BA" w:rsidP="00F752BA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C5BE2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ПОЛОЖЕНИЕ</w:t>
      </w:r>
    </w:p>
    <w:p w14:paraId="5C817528" w14:textId="77777777"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Контрольно-счетной палате</w:t>
      </w:r>
    </w:p>
    <w:p w14:paraId="6D7863C8" w14:textId="77777777" w:rsidR="00F752BA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b/>
          <w:bCs/>
          <w:spacing w:val="-1"/>
          <w:sz w:val="28"/>
          <w:szCs w:val="28"/>
        </w:rPr>
        <w:t>Усть-Джегутинского муниципального района</w:t>
      </w:r>
    </w:p>
    <w:p w14:paraId="3E98F135" w14:textId="77777777" w:rsidR="008F33DA" w:rsidRDefault="008F33DA" w:rsidP="00F752BA">
      <w:pPr>
        <w:shd w:val="clear" w:color="auto" w:fill="FFFFFF"/>
        <w:tabs>
          <w:tab w:val="left" w:pos="0"/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C6A5A58" w14:textId="7530C548" w:rsidR="006F6BA4" w:rsidRDefault="00266C54" w:rsidP="00872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A4">
        <w:rPr>
          <w:rFonts w:ascii="Times New Roman" w:hAnsi="Times New Roman" w:cs="Times New Roman"/>
          <w:b/>
          <w:bCs/>
          <w:sz w:val="28"/>
          <w:szCs w:val="28"/>
        </w:rPr>
        <w:t>Статья 1. Статус Контрольно-счетной палаты Усть-Джегутинского</w:t>
      </w:r>
    </w:p>
    <w:p w14:paraId="67189E82" w14:textId="6B0D5A02" w:rsidR="00266C54" w:rsidRPr="006F6BA4" w:rsidRDefault="00266C54" w:rsidP="00872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A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3685D870" w14:textId="77777777" w:rsidR="008F33DA" w:rsidRDefault="008F33DA" w:rsidP="006F6BA4">
      <w:pPr>
        <w:shd w:val="clear" w:color="auto" w:fill="FFFFFF"/>
        <w:tabs>
          <w:tab w:val="left" w:pos="0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7CD1A27" w14:textId="77777777" w:rsidR="005B27C3" w:rsidRPr="00B60660" w:rsidRDefault="00F752BA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Pr="008F33DA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8F33DA">
        <w:rPr>
          <w:rFonts w:ascii="Times New Roman" w:hAnsi="Times New Roman" w:cs="Times New Roman"/>
          <w:sz w:val="28"/>
          <w:szCs w:val="28"/>
        </w:rPr>
        <w:t xml:space="preserve"> (далее– Контрольно-счетная палата) </w:t>
      </w:r>
      <w:r w:rsidRPr="008F33DA">
        <w:rPr>
          <w:rFonts w:ascii="Times New Roman" w:hAnsi="Times New Roman" w:cs="Times New Roman"/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</w:t>
      </w:r>
      <w:r w:rsidR="00266C54" w:rsidRPr="008F33DA">
        <w:rPr>
          <w:rFonts w:ascii="Times New Roman" w:hAnsi="Times New Roman" w:cs="Times New Roman"/>
          <w:spacing w:val="-4"/>
          <w:sz w:val="28"/>
          <w:szCs w:val="28"/>
        </w:rPr>
        <w:t xml:space="preserve">Думой </w:t>
      </w:r>
      <w:r w:rsidR="00266C54" w:rsidRPr="008F33DA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66C54" w:rsidRPr="008F33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33DA">
        <w:rPr>
          <w:rFonts w:ascii="Times New Roman" w:hAnsi="Times New Roman" w:cs="Times New Roman"/>
          <w:spacing w:val="-5"/>
          <w:sz w:val="28"/>
          <w:szCs w:val="28"/>
        </w:rPr>
        <w:t>и подотчетна</w:t>
      </w:r>
      <w:r w:rsidR="004E2C3B" w:rsidRPr="008F33DA">
        <w:rPr>
          <w:rFonts w:ascii="Times New Roman" w:hAnsi="Times New Roman" w:cs="Times New Roman"/>
          <w:spacing w:val="-5"/>
          <w:sz w:val="28"/>
          <w:szCs w:val="28"/>
        </w:rPr>
        <w:t xml:space="preserve"> ему</w:t>
      </w:r>
      <w:r w:rsidRPr="008F33DA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22711F5D" w14:textId="77777777" w:rsidR="005B27C3" w:rsidRPr="00B60660" w:rsidRDefault="00F752BA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обладает организационной и </w:t>
      </w:r>
      <w:r w:rsidRPr="006063D3">
        <w:rPr>
          <w:rFonts w:ascii="Times New Roman" w:hAnsi="Times New Roman" w:cs="Times New Roman"/>
          <w:spacing w:val="-1"/>
          <w:sz w:val="28"/>
          <w:szCs w:val="28"/>
        </w:rPr>
        <w:t xml:space="preserve">функциональной независимостью и осуществляют свою деятельность </w:t>
      </w:r>
      <w:r w:rsidRPr="006063D3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68CCFA6A" w14:textId="77777777" w:rsidR="005B27C3" w:rsidRPr="00B60660" w:rsidRDefault="00F752BA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не может быть приостановлена, в том числ</w:t>
      </w:r>
      <w:r w:rsidR="004E2C3B" w:rsidRPr="006063D3">
        <w:rPr>
          <w:rFonts w:ascii="Times New Roman" w:hAnsi="Times New Roman" w:cs="Times New Roman"/>
          <w:sz w:val="28"/>
          <w:szCs w:val="28"/>
        </w:rPr>
        <w:t>е в связи с</w:t>
      </w:r>
      <w:r w:rsidR="003624CA" w:rsidRPr="006063D3">
        <w:rPr>
          <w:rFonts w:ascii="Times New Roman" w:hAnsi="Times New Roman" w:cs="Times New Roman"/>
          <w:sz w:val="28"/>
          <w:szCs w:val="28"/>
        </w:rPr>
        <w:t xml:space="preserve"> истечением срока или</w:t>
      </w:r>
      <w:r w:rsidRPr="006063D3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</w:t>
      </w:r>
      <w:r w:rsidR="00266C54" w:rsidRPr="006063D3">
        <w:rPr>
          <w:rFonts w:ascii="Times New Roman" w:hAnsi="Times New Roman" w:cs="Times New Roman"/>
          <w:spacing w:val="-4"/>
          <w:sz w:val="28"/>
          <w:szCs w:val="28"/>
        </w:rPr>
        <w:t xml:space="preserve">Думы </w:t>
      </w:r>
      <w:bookmarkStart w:id="2" w:name="_Hlk81914530"/>
      <w:r w:rsidR="00266C54" w:rsidRPr="006063D3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bookmarkEnd w:id="2"/>
      <w:r w:rsidRPr="006063D3">
        <w:rPr>
          <w:rFonts w:ascii="Times New Roman" w:hAnsi="Times New Roman" w:cs="Times New Roman"/>
          <w:sz w:val="28"/>
          <w:szCs w:val="28"/>
        </w:rPr>
        <w:t>.</w:t>
      </w:r>
    </w:p>
    <w:p w14:paraId="1AAFA73A" w14:textId="77777777" w:rsidR="005B27C3" w:rsidRPr="00B60660" w:rsidRDefault="00F752BA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bookmarkStart w:id="3" w:name="_Hlk81899615"/>
      <w:r w:rsidRPr="006063D3">
        <w:rPr>
          <w:rFonts w:ascii="Times New Roman" w:hAnsi="Times New Roman" w:cs="Times New Roman"/>
          <w:spacing w:val="-3"/>
          <w:sz w:val="28"/>
          <w:szCs w:val="28"/>
        </w:rPr>
        <w:t xml:space="preserve">Контрольно-счетная палата </w:t>
      </w:r>
      <w:bookmarkEnd w:id="3"/>
      <w:r w:rsidRPr="006063D3">
        <w:rPr>
          <w:rFonts w:ascii="Times New Roman" w:hAnsi="Times New Roman" w:cs="Times New Roman"/>
          <w:spacing w:val="-3"/>
          <w:sz w:val="28"/>
          <w:szCs w:val="28"/>
        </w:rPr>
        <w:t xml:space="preserve">является органом местного самоуправления, обладает правами юридического </w:t>
      </w:r>
      <w:r w:rsidR="00D06D23" w:rsidRPr="006063D3">
        <w:rPr>
          <w:rFonts w:ascii="Times New Roman" w:hAnsi="Times New Roman" w:cs="Times New Roman"/>
          <w:spacing w:val="-3"/>
          <w:sz w:val="28"/>
          <w:szCs w:val="28"/>
        </w:rPr>
        <w:t>лица, имеют</w:t>
      </w:r>
      <w:r w:rsidRPr="006063D3">
        <w:rPr>
          <w:rFonts w:ascii="Times New Roman" w:hAnsi="Times New Roman" w:cs="Times New Roman"/>
          <w:sz w:val="28"/>
          <w:szCs w:val="28"/>
        </w:rPr>
        <w:t xml:space="preserve"> гербовую печать и бланки со </w:t>
      </w:r>
      <w:r w:rsidRPr="006063D3">
        <w:rPr>
          <w:rFonts w:ascii="Times New Roman" w:hAnsi="Times New Roman" w:cs="Times New Roman"/>
          <w:spacing w:val="-1"/>
          <w:sz w:val="28"/>
          <w:szCs w:val="28"/>
        </w:rPr>
        <w:t>своим наименованием</w:t>
      </w:r>
      <w:r w:rsidR="0015271E" w:rsidRPr="0015271E">
        <w:rPr>
          <w:rFonts w:ascii="Times New Roman" w:hAnsi="Times New Roman" w:cs="Times New Roman"/>
          <w:spacing w:val="-1"/>
          <w:sz w:val="28"/>
          <w:szCs w:val="28"/>
        </w:rPr>
        <w:t xml:space="preserve"> и с изображением герба Карачаево-Черкесск</w:t>
      </w:r>
      <w:r w:rsidR="0015271E">
        <w:rPr>
          <w:rFonts w:ascii="Times New Roman" w:hAnsi="Times New Roman" w:cs="Times New Roman"/>
          <w:spacing w:val="-1"/>
          <w:sz w:val="28"/>
          <w:szCs w:val="28"/>
        </w:rPr>
        <w:t>ой</w:t>
      </w:r>
      <w:r w:rsidR="0015271E" w:rsidRPr="0015271E">
        <w:rPr>
          <w:rFonts w:ascii="Times New Roman" w:hAnsi="Times New Roman" w:cs="Times New Roman"/>
          <w:spacing w:val="-1"/>
          <w:sz w:val="28"/>
          <w:szCs w:val="28"/>
        </w:rPr>
        <w:t xml:space="preserve"> Республик</w:t>
      </w:r>
      <w:r w:rsidR="0015271E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15271E" w:rsidRPr="0015271E">
        <w:rPr>
          <w:rFonts w:ascii="Times New Roman" w:hAnsi="Times New Roman" w:cs="Times New Roman"/>
          <w:spacing w:val="-1"/>
          <w:sz w:val="28"/>
          <w:szCs w:val="28"/>
        </w:rPr>
        <w:t xml:space="preserve"> или муниципального образования.</w:t>
      </w:r>
    </w:p>
    <w:p w14:paraId="5FAF1311" w14:textId="77777777" w:rsidR="005B27C3" w:rsidRPr="00B60660" w:rsidRDefault="00F752BA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bookmarkStart w:id="4" w:name="_Hlk81899849"/>
      <w:r w:rsidRPr="006063D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bookmarkEnd w:id="4"/>
      <w:r w:rsidRPr="006063D3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</w:t>
      </w:r>
      <w:r w:rsidR="007443BD" w:rsidRPr="007443BD">
        <w:t xml:space="preserve"> </w:t>
      </w:r>
      <w:r w:rsidR="007443BD" w:rsidRPr="007443BD">
        <w:rPr>
          <w:rFonts w:ascii="Times New Roman" w:hAnsi="Times New Roman" w:cs="Times New Roman"/>
          <w:sz w:val="28"/>
          <w:szCs w:val="28"/>
        </w:rPr>
        <w:t>и реализации полномочий внешнего муниципального финансового контроля.</w:t>
      </w:r>
    </w:p>
    <w:p w14:paraId="5A7B5974" w14:textId="77777777" w:rsidR="005B27C3" w:rsidRPr="00B60660" w:rsidRDefault="00D06D23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49238EA8" w14:textId="77777777" w:rsidR="005B27C3" w:rsidRPr="00B60660" w:rsidRDefault="00D06D23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</w:t>
      </w:r>
      <w:r w:rsidR="006063D3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6063D3" w:rsidRPr="006063D3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6063D3">
        <w:rPr>
          <w:rFonts w:ascii="Times New Roman" w:hAnsi="Times New Roman" w:cs="Times New Roman"/>
          <w:sz w:val="28"/>
          <w:szCs w:val="28"/>
        </w:rPr>
        <w:t xml:space="preserve"> о передаче таких полномочий.</w:t>
      </w:r>
    </w:p>
    <w:p w14:paraId="7424A2DD" w14:textId="77777777" w:rsidR="00B60660" w:rsidRPr="00B60660" w:rsidRDefault="00D06D23" w:rsidP="000A2AC8">
      <w:pPr>
        <w:pStyle w:val="a9"/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left="0" w:firstLine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>Место нахождения Контрольно-счетной палаты:</w:t>
      </w:r>
    </w:p>
    <w:p w14:paraId="05A748D0" w14:textId="77777777" w:rsidR="00872BBC" w:rsidRDefault="00D06D23" w:rsidP="000A2AC8">
      <w:pPr>
        <w:pStyle w:val="a9"/>
        <w:shd w:val="clear" w:color="auto" w:fill="FFFFFF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 xml:space="preserve">369300, </w:t>
      </w:r>
      <w:bookmarkStart w:id="5" w:name="_Hlk81998275"/>
      <w:r w:rsidRPr="006063D3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bookmarkEnd w:id="5"/>
      <w:r w:rsidRPr="006063D3">
        <w:rPr>
          <w:rFonts w:ascii="Times New Roman" w:hAnsi="Times New Roman" w:cs="Times New Roman"/>
          <w:sz w:val="28"/>
          <w:szCs w:val="28"/>
        </w:rPr>
        <w:t>,</w:t>
      </w:r>
      <w:r w:rsidR="006063D3">
        <w:rPr>
          <w:rFonts w:ascii="Times New Roman" w:hAnsi="Times New Roman" w:cs="Times New Roman"/>
          <w:sz w:val="28"/>
          <w:szCs w:val="28"/>
        </w:rPr>
        <w:t xml:space="preserve"> </w:t>
      </w:r>
      <w:r w:rsidRPr="006063D3">
        <w:rPr>
          <w:rFonts w:ascii="Times New Roman" w:hAnsi="Times New Roman" w:cs="Times New Roman"/>
          <w:sz w:val="28"/>
          <w:szCs w:val="28"/>
        </w:rPr>
        <w:t>Усть-Джегутинский район,</w:t>
      </w:r>
      <w:r w:rsidR="00606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8DE57" w14:textId="249C93AC" w:rsidR="006F6BA4" w:rsidRPr="006F6BA4" w:rsidRDefault="00D06D23" w:rsidP="000A2AC8">
      <w:pPr>
        <w:pStyle w:val="a9"/>
        <w:shd w:val="clear" w:color="auto" w:fill="FFFFFF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proofErr w:type="spellStart"/>
      <w:r w:rsidRPr="006063D3">
        <w:rPr>
          <w:rFonts w:ascii="Times New Roman" w:hAnsi="Times New Roman" w:cs="Times New Roman"/>
          <w:sz w:val="28"/>
          <w:szCs w:val="28"/>
        </w:rPr>
        <w:t>г.Усть-Джегута</w:t>
      </w:r>
      <w:proofErr w:type="spellEnd"/>
      <w:r w:rsidRPr="006063D3">
        <w:rPr>
          <w:rFonts w:ascii="Times New Roman" w:hAnsi="Times New Roman" w:cs="Times New Roman"/>
          <w:sz w:val="28"/>
          <w:szCs w:val="28"/>
        </w:rPr>
        <w:t>, ул</w:t>
      </w:r>
      <w:r w:rsidR="006063D3">
        <w:rPr>
          <w:rFonts w:ascii="Times New Roman" w:hAnsi="Times New Roman" w:cs="Times New Roman"/>
          <w:sz w:val="28"/>
          <w:szCs w:val="28"/>
        </w:rPr>
        <w:t xml:space="preserve">ица </w:t>
      </w:r>
      <w:r w:rsidRPr="006063D3">
        <w:rPr>
          <w:rFonts w:ascii="Times New Roman" w:hAnsi="Times New Roman" w:cs="Times New Roman"/>
          <w:sz w:val="28"/>
          <w:szCs w:val="28"/>
        </w:rPr>
        <w:t>Морозова дом №49</w:t>
      </w:r>
      <w:r w:rsidR="007D65BF">
        <w:rPr>
          <w:rFonts w:ascii="Times New Roman" w:hAnsi="Times New Roman" w:cs="Times New Roman"/>
          <w:sz w:val="28"/>
          <w:szCs w:val="28"/>
        </w:rPr>
        <w:t>.</w:t>
      </w:r>
    </w:p>
    <w:p w14:paraId="69C6725D" w14:textId="77777777" w:rsidR="006F6BA4" w:rsidRPr="006F6BA4" w:rsidRDefault="006F6BA4" w:rsidP="006F6BA4"/>
    <w:p w14:paraId="7D1E53EA" w14:textId="77777777" w:rsidR="00266C54" w:rsidRPr="005B27C3" w:rsidRDefault="00266C54" w:rsidP="009B3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7C3">
        <w:rPr>
          <w:rFonts w:ascii="Times New Roman" w:hAnsi="Times New Roman" w:cs="Times New Roman"/>
          <w:b/>
          <w:bCs/>
          <w:sz w:val="28"/>
          <w:szCs w:val="28"/>
        </w:rPr>
        <w:t>Статья 2. Правовые основы деятельности Контрольно-счетной</w:t>
      </w:r>
      <w:r w:rsidR="006063D3" w:rsidRPr="005B2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7C3">
        <w:rPr>
          <w:rFonts w:ascii="Times New Roman" w:hAnsi="Times New Roman" w:cs="Times New Roman"/>
          <w:b/>
          <w:bCs/>
          <w:sz w:val="28"/>
          <w:szCs w:val="28"/>
        </w:rPr>
        <w:t>палаты</w:t>
      </w:r>
    </w:p>
    <w:p w14:paraId="0F863B10" w14:textId="77777777" w:rsidR="00266C54" w:rsidRPr="00266C54" w:rsidRDefault="00266C54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947C73" w14:textId="77777777" w:rsidR="006063D3" w:rsidRDefault="00266C54" w:rsidP="000A2A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11" w:history="1">
        <w:r w:rsidRPr="00266C5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7443BD" w:rsidRPr="0074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Российской Федерации, законов и иных нормативных правовых актов </w:t>
      </w: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</w:t>
      </w: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Черкесской Республики, </w:t>
      </w:r>
      <w:hyperlink r:id="rId12" w:history="1">
        <w:r w:rsidRPr="00266C5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настоящего Положения и иных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униципальных правовых актов </w:t>
      </w: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7724FC" w14:textId="77777777" w:rsidR="006063D3" w:rsidRDefault="006063D3" w:rsidP="006063D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D2D640" w14:textId="77777777" w:rsidR="00BE25F7" w:rsidRDefault="00BE25F7" w:rsidP="00872B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F7">
        <w:rPr>
          <w:rFonts w:ascii="Times New Roman" w:hAnsi="Times New Roman" w:cs="Times New Roman"/>
          <w:b/>
          <w:sz w:val="28"/>
          <w:szCs w:val="28"/>
        </w:rPr>
        <w:t>Статья 3. Принципы деятельности Контрольно-счетной палаты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723514" w14:textId="77777777" w:rsidR="006063D3" w:rsidRDefault="006063D3" w:rsidP="00BE25F7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B4CAE" w14:textId="77777777" w:rsidR="00F752BA" w:rsidRPr="00FC5BE2" w:rsidRDefault="006063D3" w:rsidP="00BE25F7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="00F752BA" w:rsidRPr="00FC5BE2">
        <w:rPr>
          <w:rFonts w:ascii="Times New Roman" w:hAnsi="Times New Roman" w:cs="Times New Roman"/>
          <w:spacing w:val="-5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="007443BD" w:rsidRPr="007443BD">
        <w:rPr>
          <w:rFonts w:ascii="Times New Roman" w:hAnsi="Times New Roman" w:cs="Times New Roman"/>
          <w:spacing w:val="-5"/>
          <w:sz w:val="28"/>
          <w:szCs w:val="28"/>
        </w:rPr>
        <w:t>, открытости</w:t>
      </w:r>
      <w:r w:rsidR="00F752BA" w:rsidRPr="00FC5BE2">
        <w:rPr>
          <w:rFonts w:ascii="Times New Roman" w:hAnsi="Times New Roman" w:cs="Times New Roman"/>
          <w:spacing w:val="-5"/>
          <w:sz w:val="28"/>
          <w:szCs w:val="28"/>
        </w:rPr>
        <w:t xml:space="preserve"> и гласности.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14:paraId="51B202B9" w14:textId="77777777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99855" w14:textId="77777777" w:rsidR="00F752BA" w:rsidRPr="00FC5BE2" w:rsidRDefault="00F752BA" w:rsidP="00BE25F7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6F05EF16" w14:textId="77777777" w:rsidR="00F752BA" w:rsidRPr="00FC5BE2" w:rsidRDefault="00F752BA" w:rsidP="00EA44CD">
            <w:pPr>
              <w:shd w:val="clear" w:color="auto" w:fill="FFFFFF"/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51F440E" w14:textId="77777777" w:rsidR="00BE25F7" w:rsidRPr="005B27C3" w:rsidRDefault="00BE25F7" w:rsidP="00872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7C3">
        <w:rPr>
          <w:rFonts w:ascii="Times New Roman" w:hAnsi="Times New Roman" w:cs="Times New Roman"/>
          <w:b/>
          <w:bCs/>
          <w:sz w:val="28"/>
          <w:szCs w:val="28"/>
        </w:rPr>
        <w:t>Статья 4. Состав Контрольно-счетной палаты</w:t>
      </w:r>
    </w:p>
    <w:p w14:paraId="0B82A68E" w14:textId="77777777" w:rsidR="00BE25F7" w:rsidRDefault="00BE25F7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C446B" w14:textId="77777777" w:rsidR="000B08BF" w:rsidRPr="00B60660" w:rsidRDefault="00F752BA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председателя, заместителя председателя</w:t>
      </w:r>
      <w:r w:rsidR="00BE25F7" w:rsidRPr="006063D3">
        <w:rPr>
          <w:rFonts w:ascii="Times New Roman" w:hAnsi="Times New Roman" w:cs="Times New Roman"/>
          <w:sz w:val="28"/>
          <w:szCs w:val="28"/>
        </w:rPr>
        <w:t>, аудиторов</w:t>
      </w:r>
      <w:r w:rsidRPr="006063D3">
        <w:rPr>
          <w:rFonts w:ascii="Times New Roman" w:hAnsi="Times New Roman" w:cs="Times New Roman"/>
          <w:sz w:val="28"/>
          <w:szCs w:val="28"/>
        </w:rPr>
        <w:t xml:space="preserve"> и аппарата Контрольно-счетной палаты. </w:t>
      </w:r>
    </w:p>
    <w:p w14:paraId="59198480" w14:textId="77777777" w:rsidR="000B08BF" w:rsidRPr="00B60660" w:rsidRDefault="001B0AE2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аудиторы Контрольно-счетно</w:t>
      </w:r>
      <w:r w:rsidR="007443BD">
        <w:rPr>
          <w:rFonts w:ascii="Times New Roman" w:hAnsi="Times New Roman" w:cs="Times New Roman"/>
          <w:sz w:val="28"/>
          <w:szCs w:val="28"/>
        </w:rPr>
        <w:t>й палаты</w:t>
      </w:r>
      <w:r w:rsidRPr="006063D3">
        <w:rPr>
          <w:rFonts w:ascii="Times New Roman" w:hAnsi="Times New Roman" w:cs="Times New Roman"/>
          <w:sz w:val="28"/>
          <w:szCs w:val="28"/>
        </w:rPr>
        <w:t xml:space="preserve"> замещают муниципальные должности.</w:t>
      </w:r>
    </w:p>
    <w:p w14:paraId="42FD1537" w14:textId="77777777" w:rsidR="000B08BF" w:rsidRPr="00B60660" w:rsidRDefault="00F752BA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 xml:space="preserve">Срок полномочий председателя, заместителя председателя </w:t>
      </w:r>
      <w:r w:rsidR="00A02317" w:rsidRPr="006063D3">
        <w:rPr>
          <w:rFonts w:ascii="Times New Roman" w:hAnsi="Times New Roman" w:cs="Times New Roman"/>
          <w:sz w:val="28"/>
          <w:szCs w:val="28"/>
        </w:rPr>
        <w:t xml:space="preserve">и аудиторов </w:t>
      </w:r>
      <w:r w:rsidRPr="006063D3">
        <w:rPr>
          <w:rFonts w:ascii="Times New Roman" w:hAnsi="Times New Roman" w:cs="Times New Roman"/>
          <w:sz w:val="28"/>
          <w:szCs w:val="28"/>
        </w:rPr>
        <w:t>Контрольно-счетной палаты составляет шесть лет.</w:t>
      </w:r>
    </w:p>
    <w:p w14:paraId="0223BC58" w14:textId="77777777" w:rsidR="000B08BF" w:rsidRDefault="00F752BA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spacing w:val="-2"/>
          <w:sz w:val="28"/>
          <w:szCs w:val="28"/>
        </w:rPr>
        <w:t xml:space="preserve">В состав аппарата Контрольно-счетной палаты входят инспекторы </w:t>
      </w:r>
      <w:r w:rsidRPr="006063D3">
        <w:rPr>
          <w:rFonts w:ascii="Times New Roman" w:hAnsi="Times New Roman" w:cs="Times New Roman"/>
          <w:spacing w:val="-1"/>
          <w:sz w:val="28"/>
          <w:szCs w:val="28"/>
        </w:rPr>
        <w:t xml:space="preserve">и иные штатные работники. На инспекторов Контрольно-счетной </w:t>
      </w:r>
      <w:r w:rsidR="001B0AE2" w:rsidRPr="006063D3">
        <w:rPr>
          <w:rFonts w:ascii="Times New Roman" w:hAnsi="Times New Roman" w:cs="Times New Roman"/>
          <w:spacing w:val="-1"/>
          <w:sz w:val="28"/>
          <w:szCs w:val="28"/>
        </w:rPr>
        <w:t>палаты возлагаются</w:t>
      </w:r>
      <w:r w:rsidRPr="006063D3">
        <w:rPr>
          <w:rFonts w:ascii="Times New Roman" w:hAnsi="Times New Roman" w:cs="Times New Roman"/>
          <w:sz w:val="28"/>
          <w:szCs w:val="28"/>
        </w:rPr>
        <w:t xml:space="preserve"> обязанности по организации и непосредственному проведению внешнего муниципального финансового контроля</w:t>
      </w:r>
      <w:r w:rsidR="00BE25F7" w:rsidRPr="006063D3">
        <w:rPr>
          <w:rFonts w:ascii="Times New Roman" w:hAnsi="Times New Roman" w:cs="Times New Roman"/>
          <w:sz w:val="28"/>
          <w:szCs w:val="28"/>
        </w:rPr>
        <w:t>.</w:t>
      </w:r>
    </w:p>
    <w:p w14:paraId="2FFD3BE2" w14:textId="77777777" w:rsidR="00B60660" w:rsidRPr="00AB679C" w:rsidRDefault="00B60660" w:rsidP="000A2AC8">
      <w:pPr>
        <w:pStyle w:val="a9"/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работников Контрольно-счетной палаты определяются Федеральным законом от 07 февраля 2011 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43BD" w:rsidRPr="007443BD">
        <w:rPr>
          <w:rFonts w:ascii="Times New Roman" w:hAnsi="Times New Roman" w:cs="Times New Roman"/>
          <w:sz w:val="28"/>
          <w:szCs w:val="28"/>
        </w:rPr>
        <w:t xml:space="preserve">законодательством о муниципальной службе, трудовым законодательством и иными нормативными правовыми актами, содержащими нормы трудового права </w:t>
      </w:r>
      <w:r w:rsidRPr="00B60660">
        <w:rPr>
          <w:rFonts w:ascii="Times New Roman" w:hAnsi="Times New Roman" w:cs="Times New Roman"/>
          <w:sz w:val="28"/>
          <w:szCs w:val="28"/>
        </w:rPr>
        <w:t>и Регламентом Контрольно-счетной палаты.</w:t>
      </w:r>
    </w:p>
    <w:p w14:paraId="20EF249F" w14:textId="77777777" w:rsidR="000B08BF" w:rsidRPr="00B60660" w:rsidRDefault="00F752BA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sz w:val="28"/>
          <w:szCs w:val="28"/>
        </w:rPr>
        <w:t xml:space="preserve"> </w:t>
      </w:r>
      <w:r w:rsidR="00A02317"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Штатная численность </w:t>
      </w:r>
      <w:bookmarkStart w:id="6" w:name="_Hlk81998607"/>
      <w:r w:rsidR="00A02317"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Контрольно-счетной палаты </w:t>
      </w:r>
      <w:bookmarkEnd w:id="6"/>
      <w:r w:rsidR="001B0AE2"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правовым актом Думы Усть-Джегутинского муниципального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15271E" w:rsidRPr="0015271E">
        <w:t xml:space="preserve"> </w:t>
      </w:r>
      <w:r w:rsidR="0015271E" w:rsidRPr="0015271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r w:rsidR="001B0AE2"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5CB83D" w14:textId="77777777" w:rsidR="000B08BF" w:rsidRPr="00B60660" w:rsidRDefault="001B0AE2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317"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</w:t>
      </w:r>
      <w:r w:rsidRPr="00606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14B2C9" w14:textId="77777777" w:rsidR="00B03680" w:rsidRPr="00AB679C" w:rsidRDefault="001B0AE2" w:rsidP="000A2AC8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4CA" w:rsidRPr="00AB679C">
        <w:rPr>
          <w:rFonts w:ascii="Times New Roman" w:hAnsi="Times New Roman" w:cs="Times New Roman"/>
          <w:sz w:val="28"/>
          <w:szCs w:val="28"/>
        </w:rPr>
        <w:t>В Контрольно-счетной палате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Контрольно-счетной палаты, включая вопросы планирования и организации е</w:t>
      </w:r>
      <w:r w:rsidR="00B03680" w:rsidRPr="00AB679C">
        <w:rPr>
          <w:rFonts w:ascii="Times New Roman" w:hAnsi="Times New Roman" w:cs="Times New Roman"/>
          <w:sz w:val="28"/>
          <w:szCs w:val="28"/>
        </w:rPr>
        <w:t>ё</w:t>
      </w:r>
      <w:r w:rsidR="003624CA" w:rsidRPr="00AB679C">
        <w:rPr>
          <w:rFonts w:ascii="Times New Roman" w:hAnsi="Times New Roman" w:cs="Times New Roman"/>
          <w:sz w:val="28"/>
          <w:szCs w:val="28"/>
        </w:rPr>
        <w:t xml:space="preserve"> деятельности, методологии контрольной деятельности. </w:t>
      </w:r>
      <w:r w:rsidR="00B03680" w:rsidRPr="00AB679C">
        <w:rPr>
          <w:rFonts w:ascii="Times New Roman" w:hAnsi="Times New Roman" w:cs="Times New Roman"/>
          <w:sz w:val="28"/>
          <w:szCs w:val="28"/>
        </w:rPr>
        <w:t>Компетенция и порядок работы коллегии определяются настоящим Положением и Регламентом Контрольно-счетной палаты.</w:t>
      </w:r>
    </w:p>
    <w:p w14:paraId="0E1B8C75" w14:textId="77777777" w:rsidR="006063D3" w:rsidRDefault="00B03680" w:rsidP="000A2AC8">
      <w:pPr>
        <w:widowControl w:val="0"/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В состав коллегии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B03680">
        <w:rPr>
          <w:rFonts w:ascii="Times New Roman" w:hAnsi="Times New Roman" w:cs="Times New Roman"/>
          <w:sz w:val="28"/>
          <w:szCs w:val="28"/>
        </w:rPr>
        <w:t xml:space="preserve"> входят председатель, </w:t>
      </w:r>
      <w:r w:rsidR="006063D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1E82A43" w14:textId="17D2566C" w:rsidR="006063D3" w:rsidRDefault="00B03680" w:rsidP="000A2AC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3680">
        <w:rPr>
          <w:rFonts w:ascii="Times New Roman" w:hAnsi="Times New Roman" w:cs="Times New Roman"/>
          <w:sz w:val="28"/>
          <w:szCs w:val="28"/>
        </w:rPr>
        <w:t>заместитель председателя и аудиторы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B03680">
        <w:rPr>
          <w:rFonts w:ascii="Times New Roman" w:hAnsi="Times New Roman" w:cs="Times New Roman"/>
          <w:sz w:val="28"/>
          <w:szCs w:val="28"/>
        </w:rPr>
        <w:t>.</w:t>
      </w:r>
      <w:r w:rsidR="00F752BA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AA2A4D" w14:textId="77777777" w:rsidR="006063D3" w:rsidRDefault="006063D3" w:rsidP="006063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259D45" w14:textId="77777777" w:rsidR="005D5767" w:rsidRPr="00AB679C" w:rsidRDefault="005D5767" w:rsidP="00872B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5. Порядок назначения на должность </w:t>
      </w:r>
      <w:r w:rsidR="00AB679C" w:rsidRPr="00AB679C">
        <w:rPr>
          <w:rFonts w:ascii="Times New Roman" w:hAnsi="Times New Roman" w:cs="Times New Roman"/>
          <w:b/>
          <w:sz w:val="28"/>
          <w:szCs w:val="28"/>
        </w:rPr>
        <w:t xml:space="preserve">и освобождения от должности </w:t>
      </w:r>
      <w:r w:rsidRPr="005D5767">
        <w:rPr>
          <w:rFonts w:ascii="Times New Roman" w:hAnsi="Times New Roman" w:cs="Times New Roman"/>
          <w:b/>
          <w:sz w:val="28"/>
          <w:szCs w:val="28"/>
        </w:rPr>
        <w:t xml:space="preserve">председателя, </w:t>
      </w:r>
      <w:r w:rsidR="00E16EAE" w:rsidRPr="005D5767">
        <w:rPr>
          <w:rFonts w:ascii="Times New Roman" w:hAnsi="Times New Roman" w:cs="Times New Roman"/>
          <w:b/>
          <w:sz w:val="28"/>
          <w:szCs w:val="28"/>
        </w:rPr>
        <w:t>заместителя</w:t>
      </w:r>
      <w:r w:rsidR="00E16EAE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Pr="005D5767">
        <w:rPr>
          <w:rFonts w:ascii="Times New Roman" w:hAnsi="Times New Roman" w:cs="Times New Roman"/>
          <w:b/>
          <w:sz w:val="28"/>
          <w:szCs w:val="28"/>
        </w:rPr>
        <w:t xml:space="preserve"> и аудитор</w:t>
      </w:r>
      <w:r w:rsidR="00AB679C">
        <w:rPr>
          <w:rFonts w:ascii="Times New Roman" w:hAnsi="Times New Roman" w:cs="Times New Roman"/>
          <w:b/>
          <w:sz w:val="28"/>
          <w:szCs w:val="28"/>
        </w:rPr>
        <w:t>а</w:t>
      </w:r>
      <w:r w:rsidRPr="005D5767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</w:t>
      </w:r>
      <w:r w:rsidR="00AB679C">
        <w:rPr>
          <w:rFonts w:ascii="Times New Roman" w:hAnsi="Times New Roman" w:cs="Times New Roman"/>
          <w:b/>
          <w:sz w:val="28"/>
          <w:szCs w:val="28"/>
        </w:rPr>
        <w:t>.</w:t>
      </w:r>
    </w:p>
    <w:p w14:paraId="6F0F3CFA" w14:textId="77777777" w:rsidR="007136BA" w:rsidRPr="007136BA" w:rsidRDefault="007136BA" w:rsidP="007136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A325A7" w14:textId="77777777" w:rsidR="00F752BA" w:rsidRPr="007136BA" w:rsidRDefault="00F752BA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2083"/>
          <w:tab w:val="left" w:pos="4944"/>
          <w:tab w:val="left" w:pos="8112"/>
        </w:tabs>
        <w:ind w:left="284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7136BA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Председатель, заместитель </w:t>
      </w:r>
      <w:r w:rsidR="005D5767" w:rsidRPr="007136BA">
        <w:rPr>
          <w:rFonts w:ascii="Times New Roman" w:hAnsi="Times New Roman" w:cs="Times New Roman"/>
          <w:sz w:val="28"/>
          <w:szCs w:val="28"/>
        </w:rPr>
        <w:t xml:space="preserve">председателя и </w:t>
      </w:r>
      <w:r w:rsidR="007136BA" w:rsidRPr="007136BA">
        <w:rPr>
          <w:rFonts w:ascii="Times New Roman" w:hAnsi="Times New Roman" w:cs="Times New Roman"/>
          <w:sz w:val="28"/>
          <w:szCs w:val="28"/>
        </w:rPr>
        <w:t xml:space="preserve">аудиторы </w:t>
      </w:r>
      <w:r w:rsidR="007136BA" w:rsidRPr="007136BA">
        <w:rPr>
          <w:rFonts w:ascii="Times New Roman" w:hAnsi="Times New Roman" w:cs="Times New Roman"/>
          <w:spacing w:val="-1"/>
          <w:sz w:val="28"/>
          <w:szCs w:val="28"/>
        </w:rPr>
        <w:t>Контрольно</w:t>
      </w:r>
      <w:r w:rsidRPr="007136BA">
        <w:rPr>
          <w:rFonts w:ascii="Times New Roman" w:hAnsi="Times New Roman" w:cs="Times New Roman"/>
          <w:spacing w:val="-1"/>
          <w:sz w:val="28"/>
          <w:szCs w:val="28"/>
        </w:rPr>
        <w:t xml:space="preserve">-счетной палаты </w:t>
      </w:r>
      <w:r w:rsidRPr="007136BA">
        <w:rPr>
          <w:rFonts w:ascii="Times New Roman" w:hAnsi="Times New Roman" w:cs="Times New Roman"/>
          <w:sz w:val="28"/>
          <w:szCs w:val="28"/>
        </w:rPr>
        <w:t xml:space="preserve">назначаются на </w:t>
      </w:r>
      <w:r w:rsidRPr="007136BA">
        <w:rPr>
          <w:rFonts w:ascii="Times New Roman" w:hAnsi="Times New Roman" w:cs="Times New Roman"/>
          <w:spacing w:val="-4"/>
          <w:sz w:val="28"/>
          <w:szCs w:val="28"/>
        </w:rPr>
        <w:t xml:space="preserve">должность </w:t>
      </w:r>
      <w:r w:rsidR="005D5767" w:rsidRPr="007136BA"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 w:rsidR="005D5767" w:rsidRPr="007136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767" w:rsidRPr="007136BA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7136B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BE841A0" w14:textId="77777777" w:rsidR="00F752BA" w:rsidRPr="007136BA" w:rsidRDefault="00F752BA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2083"/>
          <w:tab w:val="left" w:pos="4944"/>
          <w:tab w:val="left" w:pos="8112"/>
        </w:tabs>
        <w:ind w:left="284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7136BA">
        <w:rPr>
          <w:rFonts w:ascii="Times New Roman" w:hAnsi="Times New Roman" w:cs="Times New Roman"/>
          <w:spacing w:val="-2"/>
          <w:sz w:val="28"/>
          <w:szCs w:val="28"/>
        </w:rPr>
        <w:t xml:space="preserve">Предложения о кандидатурах на должность председателя Контрольно-счетной палаты </w:t>
      </w:r>
      <w:r w:rsidRPr="007136BA">
        <w:rPr>
          <w:rFonts w:ascii="Times New Roman" w:hAnsi="Times New Roman" w:cs="Times New Roman"/>
          <w:spacing w:val="-4"/>
          <w:sz w:val="28"/>
          <w:szCs w:val="28"/>
        </w:rPr>
        <w:t xml:space="preserve">вносятся в </w:t>
      </w:r>
      <w:bookmarkStart w:id="7" w:name="_Hlk81901311"/>
      <w:r w:rsidR="005D5767" w:rsidRPr="007136BA">
        <w:rPr>
          <w:rFonts w:ascii="Times New Roman" w:hAnsi="Times New Roman" w:cs="Times New Roman"/>
          <w:color w:val="000000" w:themeColor="text1"/>
          <w:sz w:val="28"/>
          <w:szCs w:val="28"/>
        </w:rPr>
        <w:t>Думу</w:t>
      </w:r>
      <w:r w:rsidR="005D5767" w:rsidRPr="007136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767" w:rsidRPr="007136BA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bookmarkEnd w:id="7"/>
      <w:r w:rsidRPr="007136BA">
        <w:rPr>
          <w:rFonts w:ascii="Times New Roman" w:hAnsi="Times New Roman" w:cs="Times New Roman"/>
          <w:sz w:val="28"/>
          <w:szCs w:val="28"/>
        </w:rPr>
        <w:t>:</w:t>
      </w:r>
    </w:p>
    <w:p w14:paraId="082A5552" w14:textId="77777777" w:rsidR="00F556AF" w:rsidRDefault="005D5767" w:rsidP="000A2AC8">
      <w:pPr>
        <w:shd w:val="clear" w:color="auto" w:fill="FFFFFF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F752BA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C32B18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  <w:r w:rsidR="00F556AF" w:rsidRPr="00F556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56AF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14:paraId="5B17D51F" w14:textId="77777777" w:rsidR="00F752BA" w:rsidRPr="00FC5BE2" w:rsidRDefault="00C32B18" w:rsidP="000A2AC8">
      <w:pPr>
        <w:shd w:val="clear" w:color="auto" w:fill="FFFFFF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AB679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AB679C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лавой </w:t>
      </w:r>
      <w:r w:rsidR="00AB679C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r w:rsidR="00F556A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-Джегутинского муниципального района</w:t>
      </w:r>
      <w:r w:rsidR="00F752BA" w:rsidRPr="00FC5BE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14:paraId="3C57F827" w14:textId="77777777" w:rsidR="005D5767" w:rsidRDefault="005D5767" w:rsidP="000A2AC8">
      <w:pPr>
        <w:shd w:val="clear" w:color="auto" w:fill="FFFFFF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 xml:space="preserve">- не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14:paraId="15D7CD9B" w14:textId="77777777" w:rsidR="005D5767" w:rsidRDefault="005D5767" w:rsidP="000A2AC8">
      <w:pPr>
        <w:shd w:val="clear" w:color="auto" w:fill="FFFFFF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 xml:space="preserve">менее одной </w:t>
      </w:r>
      <w:r w:rsidR="00AB679C">
        <w:rPr>
          <w:rFonts w:ascii="Times New Roman" w:hAnsi="Times New Roman" w:cs="Times New Roman"/>
          <w:spacing w:val="-4"/>
          <w:sz w:val="28"/>
          <w:szCs w:val="28"/>
        </w:rPr>
        <w:t xml:space="preserve">трети </w:t>
      </w:r>
      <w:r w:rsidR="00AB679C" w:rsidRPr="00FC5BE2">
        <w:rPr>
          <w:rFonts w:ascii="Times New Roman" w:hAnsi="Times New Roman" w:cs="Times New Roman"/>
          <w:sz w:val="28"/>
          <w:szCs w:val="28"/>
        </w:rPr>
        <w:t>от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установленного числа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</w:t>
      </w:r>
      <w:proofErr w:type="spellEnd"/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-</w:t>
      </w:r>
    </w:p>
    <w:p w14:paraId="12F77A32" w14:textId="77777777" w:rsidR="00F752BA" w:rsidRDefault="005D5767" w:rsidP="000A2AC8">
      <w:pPr>
        <w:shd w:val="clear" w:color="auto" w:fill="FFFFFF"/>
        <w:tabs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proofErr w:type="spellStart"/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Джегутинского</w:t>
      </w:r>
      <w:proofErr w:type="spellEnd"/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района</w:t>
      </w:r>
      <w:r w:rsidR="00F752BA" w:rsidRPr="00FC5BE2">
        <w:rPr>
          <w:rFonts w:ascii="Times New Roman" w:hAnsi="Times New Roman" w:cs="Times New Roman"/>
          <w:sz w:val="28"/>
          <w:szCs w:val="28"/>
        </w:rPr>
        <w:t>;</w:t>
      </w:r>
      <w:r w:rsidR="00F752BA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3B177D32" w14:textId="77777777" w:rsidR="007136BA" w:rsidRPr="007136BA" w:rsidRDefault="00B03680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36BA">
        <w:rPr>
          <w:rFonts w:ascii="Times New Roman" w:hAnsi="Times New Roman" w:cs="Times New Roman"/>
          <w:spacing w:val="-9"/>
          <w:sz w:val="28"/>
          <w:szCs w:val="28"/>
        </w:rPr>
        <w:t>Кандидатуры на должность председателя Контрольно-счетной палаты представляются в Думу Усть-Джегутинского муниципального района субъектами, перечисленными в части 2 настоящей статьи, не позднее чем за два месяца до истечения полномочий действующего председателя Контрольно-счетной палаты.</w:t>
      </w:r>
    </w:p>
    <w:p w14:paraId="0F2AC760" w14:textId="77777777" w:rsidR="007136BA" w:rsidRPr="007136BA" w:rsidRDefault="00B03680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36BA">
        <w:rPr>
          <w:rFonts w:ascii="Times New Roman" w:hAnsi="Times New Roman" w:cs="Times New Roman"/>
          <w:spacing w:val="-9"/>
          <w:sz w:val="28"/>
          <w:szCs w:val="28"/>
        </w:rPr>
        <w:t xml:space="preserve"> Кандидатуры на должность заместителя председателя, аудиторов Контрольно-счетного органа вносятся в Думу Усть-Джегутинского муниципального района председателем Контрольно-счетной палаты.</w:t>
      </w:r>
    </w:p>
    <w:p w14:paraId="772F6A0A" w14:textId="77777777" w:rsidR="00B03680" w:rsidRPr="007136BA" w:rsidRDefault="00B03680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36BA">
        <w:rPr>
          <w:rFonts w:ascii="Times New Roman" w:hAnsi="Times New Roman" w:cs="Times New Roman"/>
          <w:spacing w:val="-9"/>
          <w:sz w:val="28"/>
          <w:szCs w:val="28"/>
        </w:rPr>
        <w:t xml:space="preserve"> Порядок рассмотрения кандидатур на должности председателя, заместителя председателя и аудиторов Контрольно-счетной палаты устанавливается нормативным правовым актом или регламентом Думы </w:t>
      </w:r>
      <w:bookmarkStart w:id="8" w:name="_Hlk81999018"/>
      <w:r w:rsidRPr="007136BA">
        <w:rPr>
          <w:rFonts w:ascii="Times New Roman" w:hAnsi="Times New Roman" w:cs="Times New Roman"/>
          <w:spacing w:val="-9"/>
          <w:sz w:val="28"/>
          <w:szCs w:val="28"/>
        </w:rPr>
        <w:t>Усть-Джегутинского муниципального района</w:t>
      </w:r>
      <w:bookmarkEnd w:id="8"/>
      <w:r w:rsidRPr="007136BA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14:paraId="7103FC5D" w14:textId="77777777" w:rsidR="00F752BA" w:rsidRPr="00651FA7" w:rsidRDefault="00F752BA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1FA7">
        <w:rPr>
          <w:rFonts w:ascii="Times New Roman" w:hAnsi="Times New Roman" w:cs="Times New Roman"/>
          <w:sz w:val="28"/>
          <w:szCs w:val="28"/>
        </w:rPr>
        <w:t>При рассмотрении кандидату</w:t>
      </w:r>
      <w:r w:rsidR="005D5767" w:rsidRPr="00651FA7">
        <w:rPr>
          <w:rFonts w:ascii="Times New Roman" w:hAnsi="Times New Roman" w:cs="Times New Roman"/>
          <w:sz w:val="28"/>
          <w:szCs w:val="28"/>
        </w:rPr>
        <w:t>р, представленных на должность п</w:t>
      </w:r>
      <w:r w:rsidRPr="00651FA7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палаты, </w:t>
      </w:r>
      <w:r w:rsidR="005D5767" w:rsidRPr="00651FA7">
        <w:rPr>
          <w:rFonts w:ascii="Times New Roman" w:hAnsi="Times New Roman" w:cs="Times New Roman"/>
          <w:color w:val="000000" w:themeColor="text1"/>
          <w:sz w:val="28"/>
          <w:szCs w:val="28"/>
        </w:rPr>
        <w:t>Дума</w:t>
      </w:r>
      <w:r w:rsidR="005D5767" w:rsidRPr="00651F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767" w:rsidRPr="00651FA7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5D5767" w:rsidRPr="00651FA7">
        <w:rPr>
          <w:rFonts w:ascii="Times New Roman" w:hAnsi="Times New Roman" w:cs="Times New Roman"/>
          <w:sz w:val="28"/>
          <w:szCs w:val="28"/>
        </w:rPr>
        <w:t xml:space="preserve"> </w:t>
      </w:r>
      <w:r w:rsidRPr="00651FA7">
        <w:rPr>
          <w:rFonts w:ascii="Times New Roman" w:hAnsi="Times New Roman" w:cs="Times New Roman"/>
          <w:sz w:val="28"/>
          <w:szCs w:val="28"/>
        </w:rPr>
        <w:t>вправе</w:t>
      </w:r>
      <w:r w:rsidR="00651FA7" w:rsidRPr="00651FA7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Pr="00651FA7">
        <w:rPr>
          <w:rFonts w:ascii="Times New Roman" w:hAnsi="Times New Roman" w:cs="Times New Roman"/>
          <w:sz w:val="28"/>
          <w:szCs w:val="28"/>
        </w:rPr>
        <w:t xml:space="preserve"> </w:t>
      </w:r>
      <w:r w:rsidR="00651FA7" w:rsidRPr="00651FA7">
        <w:rPr>
          <w:rFonts w:ascii="Times New Roman" w:hAnsi="Times New Roman" w:cs="Times New Roman"/>
          <w:sz w:val="28"/>
          <w:szCs w:val="28"/>
        </w:rPr>
        <w:t>в</w:t>
      </w:r>
      <w:r w:rsidRPr="00651FA7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651FA7" w:rsidRPr="00651FA7">
        <w:rPr>
          <w:rFonts w:ascii="Times New Roman" w:hAnsi="Times New Roman" w:cs="Times New Roman"/>
          <w:sz w:val="28"/>
          <w:szCs w:val="28"/>
        </w:rPr>
        <w:t>ую</w:t>
      </w:r>
      <w:r w:rsidRPr="00651FA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51FA7" w:rsidRPr="00651FA7">
        <w:rPr>
          <w:rFonts w:ascii="Times New Roman" w:hAnsi="Times New Roman" w:cs="Times New Roman"/>
          <w:sz w:val="28"/>
          <w:szCs w:val="28"/>
        </w:rPr>
        <w:t>у</w:t>
      </w:r>
      <w:r w:rsidRPr="00651FA7">
        <w:rPr>
          <w:rFonts w:ascii="Times New Roman" w:hAnsi="Times New Roman" w:cs="Times New Roman"/>
          <w:sz w:val="28"/>
          <w:szCs w:val="28"/>
        </w:rPr>
        <w:t xml:space="preserve"> </w:t>
      </w:r>
      <w:r w:rsidRPr="00651FA7">
        <w:rPr>
          <w:rFonts w:ascii="Times New Roman" w:hAnsi="Times New Roman" w:cs="Times New Roman"/>
          <w:spacing w:val="5"/>
          <w:sz w:val="28"/>
          <w:szCs w:val="28"/>
        </w:rPr>
        <w:t>Карачаево-Черкесской республики</w:t>
      </w:r>
      <w:r w:rsidRPr="00651FA7">
        <w:rPr>
          <w:rFonts w:ascii="Times New Roman" w:hAnsi="Times New Roman" w:cs="Times New Roman"/>
          <w:sz w:val="28"/>
          <w:szCs w:val="28"/>
        </w:rPr>
        <w:t xml:space="preserve"> </w:t>
      </w:r>
      <w:r w:rsidR="00651FA7" w:rsidRPr="00651FA7">
        <w:rPr>
          <w:rFonts w:ascii="Times New Roman" w:hAnsi="Times New Roman" w:cs="Times New Roman"/>
          <w:sz w:val="28"/>
          <w:szCs w:val="28"/>
        </w:rPr>
        <w:t xml:space="preserve">за заключением о соответствии кандидатур на должность председателя контрольно-счетной палаты Усть-Джегутинского муниципального района квалификационным требованиям, установленным </w:t>
      </w:r>
      <w:r w:rsidRPr="00651FA7">
        <w:rPr>
          <w:rFonts w:ascii="Times New Roman" w:hAnsi="Times New Roman" w:cs="Times New Roman"/>
          <w:color w:val="auto"/>
          <w:sz w:val="28"/>
          <w:szCs w:val="28"/>
        </w:rPr>
        <w:t>статьей 6</w:t>
      </w:r>
      <w:r w:rsidRPr="00651FA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0F56A01" w14:textId="77777777" w:rsidR="00F752BA" w:rsidRPr="00651FA7" w:rsidRDefault="00261F86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709"/>
          <w:tab w:val="left" w:pos="1418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1FA7">
        <w:rPr>
          <w:rFonts w:ascii="Times New Roman" w:hAnsi="Times New Roman" w:cs="Times New Roman"/>
          <w:sz w:val="28"/>
          <w:szCs w:val="28"/>
        </w:rPr>
        <w:t>Назначение п</w:t>
      </w:r>
      <w:r w:rsidR="00F752BA" w:rsidRPr="00651FA7">
        <w:rPr>
          <w:rFonts w:ascii="Times New Roman" w:hAnsi="Times New Roman" w:cs="Times New Roman"/>
          <w:sz w:val="28"/>
          <w:szCs w:val="28"/>
        </w:rPr>
        <w:t>редседателем Контрольно-счетной палаты одних и тех же лиц возможно неограниченное число раз.</w:t>
      </w:r>
    </w:p>
    <w:p w14:paraId="21F089B3" w14:textId="77777777" w:rsidR="00F2042E" w:rsidRPr="00651FA7" w:rsidRDefault="00F752BA" w:rsidP="000A2AC8">
      <w:pPr>
        <w:pStyle w:val="a9"/>
        <w:numPr>
          <w:ilvl w:val="0"/>
          <w:numId w:val="10"/>
        </w:numPr>
        <w:shd w:val="clear" w:color="auto" w:fill="FFFFFF"/>
        <w:tabs>
          <w:tab w:val="left" w:pos="0"/>
          <w:tab w:val="left" w:pos="709"/>
          <w:tab w:val="left" w:pos="1418"/>
        </w:tabs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1FA7">
        <w:rPr>
          <w:rFonts w:ascii="Times New Roman" w:hAnsi="Times New Roman" w:cs="Times New Roman"/>
          <w:sz w:val="28"/>
          <w:szCs w:val="28"/>
        </w:rPr>
        <w:t xml:space="preserve">Инспекторы Контрольно-счетной палаты и </w:t>
      </w:r>
      <w:r w:rsidRPr="00651FA7">
        <w:rPr>
          <w:rFonts w:ascii="Times New Roman" w:hAnsi="Times New Roman" w:cs="Times New Roman"/>
          <w:spacing w:val="-1"/>
          <w:sz w:val="28"/>
          <w:szCs w:val="28"/>
        </w:rPr>
        <w:t>иные штатные работники</w:t>
      </w:r>
      <w:r w:rsidRPr="00651FA7">
        <w:rPr>
          <w:rFonts w:ascii="Times New Roman" w:hAnsi="Times New Roman" w:cs="Times New Roman"/>
          <w:sz w:val="28"/>
          <w:szCs w:val="28"/>
        </w:rPr>
        <w:t xml:space="preserve"> назначаютс</w:t>
      </w:r>
      <w:r w:rsidR="00261F86" w:rsidRPr="00651FA7">
        <w:rPr>
          <w:rFonts w:ascii="Times New Roman" w:hAnsi="Times New Roman" w:cs="Times New Roman"/>
          <w:sz w:val="28"/>
          <w:szCs w:val="28"/>
        </w:rPr>
        <w:t>я и освобождаются от должности п</w:t>
      </w:r>
      <w:r w:rsidRPr="00651FA7">
        <w:rPr>
          <w:rFonts w:ascii="Times New Roman" w:hAnsi="Times New Roman" w:cs="Times New Roman"/>
          <w:sz w:val="28"/>
          <w:szCs w:val="28"/>
        </w:rPr>
        <w:t xml:space="preserve">редседателем Контрольно-счетной палаты. </w:t>
      </w:r>
    </w:p>
    <w:p w14:paraId="23DF49A2" w14:textId="77777777" w:rsidR="00F2042E" w:rsidRDefault="00F2042E" w:rsidP="00F2042E">
      <w:pPr>
        <w:pStyle w:val="a9"/>
        <w:shd w:val="clear" w:color="auto" w:fill="FFFFFF"/>
        <w:tabs>
          <w:tab w:val="left" w:pos="0"/>
          <w:tab w:val="left" w:pos="709"/>
          <w:tab w:val="left" w:pos="1418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888C5" w14:textId="30A802C5" w:rsidR="00F2042E" w:rsidRDefault="00261F86" w:rsidP="000A2AC8">
      <w:pPr>
        <w:pStyle w:val="a9"/>
        <w:shd w:val="clear" w:color="auto" w:fill="FFFFFF"/>
        <w:tabs>
          <w:tab w:val="left" w:pos="0"/>
          <w:tab w:val="left" w:pos="709"/>
          <w:tab w:val="left" w:pos="1418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2E">
        <w:rPr>
          <w:rFonts w:ascii="Times New Roman" w:hAnsi="Times New Roman" w:cs="Times New Roman"/>
          <w:b/>
          <w:sz w:val="28"/>
          <w:szCs w:val="28"/>
        </w:rPr>
        <w:t>Статья 6. Требования к кандидатурам на должности председателя,</w:t>
      </w:r>
    </w:p>
    <w:p w14:paraId="7043BAE4" w14:textId="2C261574" w:rsidR="00F2042E" w:rsidRDefault="00261F86" w:rsidP="000A2AC8">
      <w:pPr>
        <w:pStyle w:val="a9"/>
        <w:shd w:val="clear" w:color="auto" w:fill="FFFFFF"/>
        <w:tabs>
          <w:tab w:val="left" w:pos="0"/>
          <w:tab w:val="left" w:pos="709"/>
          <w:tab w:val="left" w:pos="1418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2E">
        <w:rPr>
          <w:rFonts w:ascii="Times New Roman" w:hAnsi="Times New Roman" w:cs="Times New Roman"/>
          <w:b/>
          <w:sz w:val="28"/>
          <w:szCs w:val="28"/>
        </w:rPr>
        <w:t>заместителя председателя и аудиторов Контрольно-счетной палаты</w:t>
      </w:r>
      <w:r w:rsidR="00D3604D" w:rsidRPr="00F2042E">
        <w:rPr>
          <w:rFonts w:ascii="Times New Roman" w:hAnsi="Times New Roman" w:cs="Times New Roman"/>
          <w:b/>
          <w:sz w:val="28"/>
          <w:szCs w:val="28"/>
        </w:rPr>
        <w:t>.</w:t>
      </w:r>
    </w:p>
    <w:p w14:paraId="4C11CC32" w14:textId="61D377D3" w:rsidR="00C61EE2" w:rsidRDefault="00C61EE2" w:rsidP="000A2AC8">
      <w:pPr>
        <w:pStyle w:val="a9"/>
        <w:shd w:val="clear" w:color="auto" w:fill="FFFFFF"/>
        <w:tabs>
          <w:tab w:val="left" w:pos="0"/>
          <w:tab w:val="left" w:pos="709"/>
          <w:tab w:val="left" w:pos="1418"/>
        </w:tabs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333CE" w14:textId="77777777" w:rsidR="00C61EE2" w:rsidRPr="00C61EE2" w:rsidRDefault="00F2042E" w:rsidP="00C61EE2">
      <w:pPr>
        <w:pStyle w:val="a9"/>
        <w:numPr>
          <w:ilvl w:val="0"/>
          <w:numId w:val="12"/>
        </w:numPr>
        <w:shd w:val="clear" w:color="auto" w:fill="FFFFFF"/>
        <w:tabs>
          <w:tab w:val="left" w:pos="0"/>
          <w:tab w:val="left" w:pos="284"/>
          <w:tab w:val="left" w:pos="1418"/>
        </w:tabs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 w:rsidRPr="00C61EE2">
        <w:rPr>
          <w:rFonts w:ascii="Times New Roman" w:hAnsi="Times New Roman" w:cs="Times New Roman"/>
          <w:spacing w:val="-2"/>
          <w:sz w:val="28"/>
          <w:szCs w:val="28"/>
        </w:rPr>
        <w:t>На должность председателя, заместителя председателя и аудитора</w:t>
      </w:r>
      <w:r w:rsidR="00C61E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1EE2">
        <w:rPr>
          <w:rFonts w:ascii="Times New Roman" w:hAnsi="Times New Roman" w:cs="Times New Roman"/>
          <w:spacing w:val="-2"/>
          <w:sz w:val="28"/>
          <w:szCs w:val="28"/>
        </w:rPr>
        <w:t>Контрольно-счетно</w:t>
      </w:r>
      <w:r w:rsidR="00964BD8" w:rsidRPr="00C61EE2">
        <w:rPr>
          <w:rFonts w:ascii="Times New Roman" w:hAnsi="Times New Roman" w:cs="Times New Roman"/>
          <w:spacing w:val="-2"/>
          <w:sz w:val="28"/>
          <w:szCs w:val="28"/>
        </w:rPr>
        <w:t>й палаты</w:t>
      </w:r>
      <w:r w:rsidRPr="00C61EE2">
        <w:rPr>
          <w:rFonts w:ascii="Times New Roman" w:hAnsi="Times New Roman" w:cs="Times New Roman"/>
          <w:spacing w:val="-2"/>
          <w:sz w:val="28"/>
          <w:szCs w:val="28"/>
        </w:rPr>
        <w:t xml:space="preserve"> назначаются граждане Российской </w:t>
      </w:r>
      <w:r w:rsidR="00C61EE2">
        <w:rPr>
          <w:rFonts w:ascii="Times New Roman" w:hAnsi="Times New Roman" w:cs="Times New Roman"/>
          <w:spacing w:val="-2"/>
          <w:sz w:val="28"/>
          <w:szCs w:val="28"/>
        </w:rPr>
        <w:t xml:space="preserve">                </w:t>
      </w:r>
    </w:p>
    <w:p w14:paraId="63ECD1DD" w14:textId="17C4EE77" w:rsidR="00F2042E" w:rsidRPr="00C61EE2" w:rsidRDefault="00C61EE2" w:rsidP="00C61EE2">
      <w:pPr>
        <w:shd w:val="clear" w:color="auto" w:fill="FFFFFF"/>
        <w:tabs>
          <w:tab w:val="left" w:pos="0"/>
          <w:tab w:val="left" w:pos="426"/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F2042E" w:rsidRPr="00C61EE2">
        <w:rPr>
          <w:rFonts w:ascii="Times New Roman" w:hAnsi="Times New Roman" w:cs="Times New Roman"/>
          <w:spacing w:val="-2"/>
          <w:sz w:val="28"/>
          <w:szCs w:val="28"/>
        </w:rPr>
        <w:t>Федерации, соответствующие следующим квалификационным требованиям:</w:t>
      </w:r>
    </w:p>
    <w:p w14:paraId="0F3BEEB8" w14:textId="77777777" w:rsidR="00F2042E" w:rsidRPr="00F2042E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>1) наличие высшего образования;</w:t>
      </w:r>
    </w:p>
    <w:p w14:paraId="0941BDBF" w14:textId="77777777" w:rsidR="00F2042E" w:rsidRDefault="005B27C3" w:rsidP="000A2AC8">
      <w:p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>2)</w:t>
      </w:r>
      <w:r w:rsidR="00F204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опыт работы в области государственного, муниципального </w:t>
      </w:r>
    </w:p>
    <w:p w14:paraId="3A190501" w14:textId="77777777" w:rsidR="00F2042E" w:rsidRDefault="00F2042E" w:rsidP="000A2AC8">
      <w:p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управления, государственного, муниципального контроля (аудита), </w:t>
      </w:r>
    </w:p>
    <w:p w14:paraId="6CE1CF2D" w14:textId="77777777" w:rsidR="00F2042E" w:rsidRPr="00F2042E" w:rsidRDefault="00F2042E" w:rsidP="000A2AC8">
      <w:pPr>
        <w:shd w:val="clear" w:color="auto" w:fill="FFFFFF"/>
        <w:tabs>
          <w:tab w:val="left" w:pos="284"/>
          <w:tab w:val="left" w:pos="567"/>
          <w:tab w:val="left" w:pos="993"/>
          <w:tab w:val="left" w:pos="1134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экономики, финансов, юриспруденции не менее пяти лет;</w:t>
      </w:r>
    </w:p>
    <w:p w14:paraId="2DD5ED0E" w14:textId="77777777" w:rsidR="00F2042E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3) знание Конституции Российской Федерации, федерального </w:t>
      </w:r>
      <w:r w:rsidR="00F204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2F407BC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законодательства, в том числе бюджетного законодательства Российской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</w:p>
    <w:p w14:paraId="66D95C02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Федерации и иных нормативных правовых актов, регулирующих </w:t>
      </w:r>
    </w:p>
    <w:p w14:paraId="3BABB915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бюджетные правоотношения, законодательства Российской Федерации 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14:paraId="45E82AE1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противодействии коррупции, конституции (устава), законов </w:t>
      </w:r>
      <w:bookmarkStart w:id="9" w:name="_Hlk81916762"/>
      <w:r w:rsidR="00964BD8">
        <w:rPr>
          <w:rFonts w:ascii="Times New Roman" w:hAnsi="Times New Roman" w:cs="Times New Roman"/>
          <w:spacing w:val="-2"/>
          <w:sz w:val="28"/>
          <w:szCs w:val="28"/>
        </w:rPr>
        <w:t>Карачаево-</w:t>
      </w:r>
    </w:p>
    <w:p w14:paraId="76C1C1D1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Черкесской Республики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End w:id="9"/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и иных нормативных правовых актов, 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>става</w:t>
      </w:r>
      <w:r w:rsidR="00964BD8" w:rsidRPr="00964BD8">
        <w:t xml:space="preserve"> </w:t>
      </w:r>
      <w:bookmarkStart w:id="10" w:name="_Hlk81916652"/>
    </w:p>
    <w:p w14:paraId="02356518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t xml:space="preserve">     </w:t>
      </w:r>
      <w:r w:rsidR="00964BD8" w:rsidRPr="00964BD8">
        <w:rPr>
          <w:rFonts w:ascii="Times New Roman" w:hAnsi="Times New Roman" w:cs="Times New Roman"/>
          <w:spacing w:val="-2"/>
          <w:sz w:val="28"/>
          <w:szCs w:val="28"/>
        </w:rPr>
        <w:t>Усть-Джегутинского муниципального района</w:t>
      </w:r>
      <w:bookmarkEnd w:id="10"/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 и иных муниципальных </w:t>
      </w:r>
    </w:p>
    <w:p w14:paraId="5573E810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правовых актов применительно к исполнению должностных обязанностей, </w:t>
      </w:r>
    </w:p>
    <w:p w14:paraId="5A9A9D4F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а также общих требований к стандартам внешнего государственного и </w:t>
      </w:r>
    </w:p>
    <w:p w14:paraId="7891B4F7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аудита (контроля) для проведения контрольных и </w:t>
      </w:r>
    </w:p>
    <w:p w14:paraId="08D85CB2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экспертно-аналитических мероприятий контрольно-счетными органами </w:t>
      </w:r>
    </w:p>
    <w:p w14:paraId="6F68E0F8" w14:textId="77777777" w:rsidR="005B27C3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27C3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042E" w:rsidRPr="005B27C3">
        <w:rPr>
          <w:rFonts w:ascii="Times New Roman" w:hAnsi="Times New Roman" w:cs="Times New Roman"/>
          <w:spacing w:val="-2"/>
          <w:sz w:val="28"/>
          <w:szCs w:val="28"/>
        </w:rPr>
        <w:t xml:space="preserve">субъектов Российской Федерации и муниципальных образований, </w:t>
      </w:r>
    </w:p>
    <w:p w14:paraId="258B6ECD" w14:textId="77777777" w:rsidR="000B08BF" w:rsidRPr="00AB679C" w:rsidRDefault="005B27C3" w:rsidP="000A2AC8">
      <w:pPr>
        <w:pStyle w:val="a9"/>
        <w:shd w:val="clear" w:color="auto" w:fill="FFFFFF"/>
        <w:tabs>
          <w:tab w:val="left" w:pos="284"/>
          <w:tab w:val="left" w:pos="567"/>
          <w:tab w:val="left" w:pos="1418"/>
        </w:tabs>
        <w:ind w:left="284"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2042E" w:rsidRPr="005B27C3">
        <w:rPr>
          <w:rFonts w:ascii="Times New Roman" w:hAnsi="Times New Roman" w:cs="Times New Roman"/>
          <w:spacing w:val="-2"/>
          <w:sz w:val="28"/>
          <w:szCs w:val="28"/>
        </w:rPr>
        <w:t>утвержденных Счетной палатой Российской Федерации.</w:t>
      </w:r>
    </w:p>
    <w:p w14:paraId="712666BE" w14:textId="77777777" w:rsidR="00F2042E" w:rsidRPr="00F2042E" w:rsidRDefault="00F2042E" w:rsidP="000A2AC8">
      <w:pPr>
        <w:pStyle w:val="a9"/>
        <w:numPr>
          <w:ilvl w:val="0"/>
          <w:numId w:val="12"/>
        </w:numPr>
        <w:shd w:val="clear" w:color="auto" w:fill="FFFFFF"/>
        <w:tabs>
          <w:tab w:val="left" w:pos="284"/>
          <w:tab w:val="left" w:pos="360"/>
          <w:tab w:val="left" w:pos="1418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042E">
        <w:rPr>
          <w:rFonts w:ascii="Times New Roman" w:hAnsi="Times New Roman" w:cs="Times New Roman"/>
          <w:spacing w:val="-2"/>
          <w:sz w:val="28"/>
          <w:szCs w:val="28"/>
        </w:rPr>
        <w:t>Гражданин Российской Федерации не может быть назначен на должность председателя, заместителя председателя или аудитора Контрольно-счетно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й палаты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 в случае:</w:t>
      </w:r>
    </w:p>
    <w:p w14:paraId="694070AC" w14:textId="77777777" w:rsidR="00F2042E" w:rsidRPr="00F2042E" w:rsidRDefault="005B27C3" w:rsidP="000A2AC8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>1) наличия у него неснятой или непогашенной судимости;</w:t>
      </w:r>
    </w:p>
    <w:p w14:paraId="682F54D1" w14:textId="77777777" w:rsidR="00F2042E" w:rsidRDefault="00F2042E" w:rsidP="000A2AC8">
      <w:pPr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2)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признания его недееспособным или ограниченно дееспособным </w:t>
      </w:r>
    </w:p>
    <w:p w14:paraId="7AD5CA10" w14:textId="77777777" w:rsidR="00F2042E" w:rsidRPr="00F2042E" w:rsidRDefault="00F2042E" w:rsidP="000A2AC8">
      <w:pPr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решением суда, вступившим в законную силу;</w:t>
      </w:r>
    </w:p>
    <w:p w14:paraId="76B5B67B" w14:textId="77777777" w:rsidR="00F2042E" w:rsidRDefault="005B27C3" w:rsidP="000A2AC8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3) отказа от прохождения процедуры оформления допуска к сведениям, </w:t>
      </w:r>
    </w:p>
    <w:p w14:paraId="34267177" w14:textId="77777777" w:rsidR="00F2042E" w:rsidRDefault="00F2042E" w:rsidP="000A2AC8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составляющим государственную и иную охраняемую федеральным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41DBA18C" w14:textId="77777777" w:rsidR="00F2042E" w:rsidRDefault="00F2042E" w:rsidP="000A2AC8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законом тайну, если исполнение обязанностей по должности, на </w:t>
      </w:r>
    </w:p>
    <w:p w14:paraId="21D13DFF" w14:textId="77777777" w:rsidR="00F2042E" w:rsidRDefault="00F2042E" w:rsidP="000A2AC8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замещение которой претендует гражданин, связано с использованием </w:t>
      </w:r>
    </w:p>
    <w:p w14:paraId="734413B6" w14:textId="77777777" w:rsidR="00F2042E" w:rsidRPr="00F2042E" w:rsidRDefault="00F2042E" w:rsidP="000A2AC8">
      <w:pPr>
        <w:pStyle w:val="a9"/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таких сведений;</w:t>
      </w:r>
    </w:p>
    <w:p w14:paraId="15B5102D" w14:textId="77777777" w:rsidR="00F2042E" w:rsidRDefault="005B27C3" w:rsidP="000A2AC8">
      <w:pPr>
        <w:pStyle w:val="a9"/>
        <w:shd w:val="clear" w:color="auto" w:fill="FFFFFF"/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F2042E"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4) прекращения гражданства Российской Федерации или наличия </w:t>
      </w:r>
    </w:p>
    <w:p w14:paraId="5E3A46EB" w14:textId="77777777" w:rsidR="00F2042E" w:rsidRDefault="00F2042E" w:rsidP="000A2AC8">
      <w:pPr>
        <w:pStyle w:val="a9"/>
        <w:shd w:val="clear" w:color="auto" w:fill="FFFFFF"/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гражданства (подданства) иностранного государства либо вида на </w:t>
      </w:r>
    </w:p>
    <w:p w14:paraId="7CBF8487" w14:textId="77777777" w:rsidR="00F2042E" w:rsidRDefault="00F2042E" w:rsidP="000A2AC8">
      <w:pPr>
        <w:pStyle w:val="a9"/>
        <w:shd w:val="clear" w:color="auto" w:fill="FFFFFF"/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жительство или иного документа, подтверждающего право на </w:t>
      </w:r>
    </w:p>
    <w:p w14:paraId="5A4C231B" w14:textId="77777777" w:rsidR="00F2042E" w:rsidRDefault="00F2042E" w:rsidP="000A2AC8">
      <w:pPr>
        <w:pStyle w:val="a9"/>
        <w:shd w:val="clear" w:color="auto" w:fill="FFFFFF"/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постоянное проживание гражданина Российской Федерации на </w:t>
      </w:r>
    </w:p>
    <w:p w14:paraId="35EBAA96" w14:textId="77777777" w:rsidR="00F2042E" w:rsidRPr="00F2042E" w:rsidRDefault="00F2042E" w:rsidP="000A2AC8">
      <w:pPr>
        <w:pStyle w:val="a9"/>
        <w:shd w:val="clear" w:color="auto" w:fill="FFFFFF"/>
        <w:tabs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B27C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территории иностранного государства;</w:t>
      </w:r>
    </w:p>
    <w:p w14:paraId="2CFC05EC" w14:textId="77777777" w:rsidR="005B27C3" w:rsidRPr="00F2042E" w:rsidRDefault="00F2042E" w:rsidP="000A2AC8">
      <w:pPr>
        <w:shd w:val="clear" w:color="auto" w:fill="FFFFFF"/>
        <w:tabs>
          <w:tab w:val="left" w:pos="720"/>
          <w:tab w:val="left" w:pos="851"/>
          <w:tab w:val="left" w:pos="993"/>
          <w:tab w:val="left" w:pos="1134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5) наличия оснований, предусмотренных пунктом 3 настоящей статьи.</w:t>
      </w:r>
    </w:p>
    <w:p w14:paraId="5B7C08DF" w14:textId="77777777" w:rsidR="005B27C3" w:rsidRPr="00AB679C" w:rsidRDefault="00F2042E" w:rsidP="000A2AC8">
      <w:pPr>
        <w:pStyle w:val="a9"/>
        <w:numPr>
          <w:ilvl w:val="0"/>
          <w:numId w:val="12"/>
        </w:numPr>
        <w:shd w:val="clear" w:color="auto" w:fill="FFFFFF"/>
        <w:tabs>
          <w:tab w:val="left" w:pos="284"/>
          <w:tab w:val="left" w:pos="360"/>
          <w:tab w:val="left" w:pos="1418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042E">
        <w:rPr>
          <w:rFonts w:ascii="Times New Roman" w:hAnsi="Times New Roman" w:cs="Times New Roman"/>
          <w:spacing w:val="-2"/>
          <w:sz w:val="28"/>
          <w:szCs w:val="28"/>
        </w:rPr>
        <w:t>Председатель, заместитель председателя, аудиторы Контрольно-счетно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 xml:space="preserve">й палаты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лавой</w:t>
      </w:r>
      <w:r w:rsidR="00AB679C" w:rsidRPr="00AB679C">
        <w:t xml:space="preserve"> </w:t>
      </w:r>
      <w:r w:rsidR="00AB679C" w:rsidRPr="00AB679C">
        <w:rPr>
          <w:rFonts w:ascii="Times New Roman" w:hAnsi="Times New Roman" w:cs="Times New Roman"/>
          <w:spacing w:val="-2"/>
          <w:sz w:val="28"/>
          <w:szCs w:val="28"/>
        </w:rPr>
        <w:t>Усть-Джегутинского муниципального района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, председателем</w:t>
      </w:r>
      <w:r w:rsidR="00AB679C">
        <w:rPr>
          <w:rFonts w:ascii="Times New Roman" w:hAnsi="Times New Roman" w:cs="Times New Roman"/>
          <w:spacing w:val="-2"/>
          <w:sz w:val="28"/>
          <w:szCs w:val="28"/>
        </w:rPr>
        <w:t xml:space="preserve"> Думы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679C" w:rsidRPr="00AB679C">
        <w:rPr>
          <w:rFonts w:ascii="Times New Roman" w:hAnsi="Times New Roman" w:cs="Times New Roman"/>
          <w:spacing w:val="-2"/>
          <w:sz w:val="28"/>
          <w:szCs w:val="28"/>
        </w:rPr>
        <w:t>Усть-Джегутинского муниципального района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лавой</w:t>
      </w:r>
      <w:r w:rsidR="00AB67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="00AB679C" w:rsidRPr="00AB679C">
        <w:t xml:space="preserve"> </w:t>
      </w:r>
      <w:r w:rsidR="00AB679C" w:rsidRPr="00AB679C">
        <w:rPr>
          <w:rFonts w:ascii="Times New Roman" w:hAnsi="Times New Roman" w:cs="Times New Roman"/>
          <w:spacing w:val="-2"/>
          <w:sz w:val="28"/>
          <w:szCs w:val="28"/>
        </w:rPr>
        <w:t>Усть-Джегутинского муниципального района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bookmarkStart w:id="11" w:name="_Hlk81922900"/>
      <w:r w:rsidR="00964BD8" w:rsidRPr="00964BD8">
        <w:rPr>
          <w:rFonts w:ascii="Times New Roman" w:hAnsi="Times New Roman" w:cs="Times New Roman"/>
          <w:spacing w:val="-2"/>
          <w:sz w:val="28"/>
          <w:szCs w:val="28"/>
        </w:rPr>
        <w:t>Усть-Джегутинского муниципального района</w:t>
      </w:r>
      <w:bookmarkEnd w:id="11"/>
      <w:r w:rsidRPr="00F2042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06D408F" w14:textId="77777777" w:rsidR="005B27C3" w:rsidRPr="00AB679C" w:rsidRDefault="00F2042E" w:rsidP="000A2AC8">
      <w:pPr>
        <w:pStyle w:val="a9"/>
        <w:numPr>
          <w:ilvl w:val="0"/>
          <w:numId w:val="12"/>
        </w:numPr>
        <w:shd w:val="clear" w:color="auto" w:fill="FFFFFF"/>
        <w:tabs>
          <w:tab w:val="left" w:pos="284"/>
          <w:tab w:val="left" w:pos="360"/>
          <w:tab w:val="left" w:pos="1418"/>
        </w:tabs>
        <w:ind w:left="284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042E">
        <w:rPr>
          <w:rFonts w:ascii="Times New Roman" w:hAnsi="Times New Roman" w:cs="Times New Roman"/>
          <w:spacing w:val="-2"/>
          <w:sz w:val="28"/>
          <w:szCs w:val="28"/>
        </w:rPr>
        <w:t>Председатель, заместитель председателя и аудиторы Контрольно-счетно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й палаты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A5276DB" w14:textId="77777777" w:rsidR="007D65BF" w:rsidRDefault="00F2042E" w:rsidP="000A2AC8">
      <w:pPr>
        <w:pStyle w:val="a9"/>
        <w:numPr>
          <w:ilvl w:val="0"/>
          <w:numId w:val="12"/>
        </w:numPr>
        <w:shd w:val="clear" w:color="auto" w:fill="FFFFFF"/>
        <w:tabs>
          <w:tab w:val="left" w:pos="284"/>
          <w:tab w:val="left" w:pos="360"/>
          <w:tab w:val="left" w:pos="1418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42E">
        <w:rPr>
          <w:rFonts w:ascii="Times New Roman" w:hAnsi="Times New Roman" w:cs="Times New Roman"/>
          <w:spacing w:val="-2"/>
          <w:sz w:val="28"/>
          <w:szCs w:val="28"/>
        </w:rPr>
        <w:t>Председатель, заместитель председателя и аудиторы Контрольно-счетно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>й палаты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964BD8" w:rsidRPr="00964BD8">
        <w:rPr>
          <w:rFonts w:ascii="Times New Roman" w:hAnsi="Times New Roman" w:cs="Times New Roman"/>
          <w:spacing w:val="-2"/>
          <w:sz w:val="28"/>
          <w:szCs w:val="28"/>
        </w:rPr>
        <w:t>Карачаево-Черкесской Республики</w:t>
      </w:r>
      <w:r w:rsidRPr="00F2042E">
        <w:rPr>
          <w:rFonts w:ascii="Times New Roman" w:hAnsi="Times New Roman" w:cs="Times New Roman"/>
          <w:spacing w:val="-2"/>
          <w:sz w:val="28"/>
          <w:szCs w:val="28"/>
        </w:rPr>
        <w:t>, муниципальными нормативными правовыми актами.</w:t>
      </w:r>
      <w:r w:rsidR="00964B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42CE" w:rsidRPr="00964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A67F49" w14:textId="77777777" w:rsidR="005B27C3" w:rsidRPr="00E37CE2" w:rsidRDefault="005B27C3" w:rsidP="000A2AC8">
      <w:pPr>
        <w:shd w:val="clear" w:color="auto" w:fill="FFFFFF"/>
        <w:tabs>
          <w:tab w:val="left" w:pos="284"/>
          <w:tab w:val="left" w:pos="360"/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DD12F" w14:textId="77777777" w:rsidR="000B08BF" w:rsidRPr="00E37CE2" w:rsidRDefault="00363814" w:rsidP="000A2AC8">
      <w:pPr>
        <w:pStyle w:val="a9"/>
        <w:shd w:val="clear" w:color="auto" w:fill="FFFFFF"/>
        <w:tabs>
          <w:tab w:val="left" w:pos="284"/>
          <w:tab w:val="left" w:pos="360"/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D8">
        <w:rPr>
          <w:rFonts w:ascii="Times New Roman" w:hAnsi="Times New Roman" w:cs="Times New Roman"/>
          <w:b/>
          <w:sz w:val="28"/>
          <w:szCs w:val="28"/>
        </w:rPr>
        <w:t>Статья 7. Гарантии статуса дол</w:t>
      </w:r>
      <w:r w:rsidR="000D42CE" w:rsidRPr="00964BD8">
        <w:rPr>
          <w:rFonts w:ascii="Times New Roman" w:hAnsi="Times New Roman" w:cs="Times New Roman"/>
          <w:b/>
          <w:sz w:val="28"/>
          <w:szCs w:val="28"/>
        </w:rPr>
        <w:t xml:space="preserve">жностных лиц Контрольно-счетной                      </w:t>
      </w:r>
      <w:r w:rsidRPr="00964BD8">
        <w:rPr>
          <w:rFonts w:ascii="Times New Roman" w:hAnsi="Times New Roman" w:cs="Times New Roman"/>
          <w:b/>
          <w:sz w:val="28"/>
          <w:szCs w:val="28"/>
        </w:rPr>
        <w:t>палаты</w:t>
      </w:r>
      <w:r w:rsidR="00E37CE2">
        <w:rPr>
          <w:rFonts w:ascii="Times New Roman" w:hAnsi="Times New Roman" w:cs="Times New Roman"/>
          <w:b/>
          <w:sz w:val="28"/>
          <w:szCs w:val="28"/>
        </w:rPr>
        <w:t>.</w:t>
      </w:r>
    </w:p>
    <w:p w14:paraId="6DFEE4B8" w14:textId="77777777" w:rsidR="00F752BA" w:rsidRPr="000B08BF" w:rsidRDefault="00363814" w:rsidP="000A2AC8">
      <w:pPr>
        <w:pStyle w:val="a9"/>
        <w:numPr>
          <w:ilvl w:val="1"/>
          <w:numId w:val="12"/>
        </w:numPr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заместитель п</w:t>
      </w:r>
      <w:r w:rsidR="00F752BA" w:rsidRPr="00FC5BE2">
        <w:rPr>
          <w:rFonts w:ascii="Times New Roman" w:hAnsi="Times New Roman" w:cs="Times New Roman"/>
          <w:sz w:val="28"/>
          <w:szCs w:val="28"/>
        </w:rPr>
        <w:t>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аудиторы, </w:t>
      </w:r>
      <w:r w:rsidR="00F752BA" w:rsidRPr="00FC5BE2">
        <w:rPr>
          <w:rFonts w:ascii="Times New Roman" w:hAnsi="Times New Roman" w:cs="Times New Roman"/>
          <w:sz w:val="28"/>
          <w:szCs w:val="28"/>
        </w:rPr>
        <w:t>инспекторы и иные работники аппарата контрольно-счетных органов являются должностными лицами Контрольно-счетной палаты.</w:t>
      </w:r>
    </w:p>
    <w:p w14:paraId="66994F5E" w14:textId="77777777" w:rsidR="00F752BA" w:rsidRPr="00405ECF" w:rsidRDefault="00F752BA" w:rsidP="000A2AC8">
      <w:pPr>
        <w:pStyle w:val="a9"/>
        <w:numPr>
          <w:ilvl w:val="1"/>
          <w:numId w:val="12"/>
        </w:numPr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Карачаево-Черкесской республики.</w:t>
      </w:r>
    </w:p>
    <w:p w14:paraId="2286B1FA" w14:textId="77777777" w:rsidR="00F752BA" w:rsidRPr="00405ECF" w:rsidRDefault="00F752BA" w:rsidP="000A2AC8">
      <w:pPr>
        <w:pStyle w:val="a9"/>
        <w:numPr>
          <w:ilvl w:val="1"/>
          <w:numId w:val="12"/>
        </w:numPr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24667BB8" w14:textId="77777777" w:rsidR="00F752BA" w:rsidRPr="00405ECF" w:rsidRDefault="00F752BA" w:rsidP="000A2AC8">
      <w:pPr>
        <w:pStyle w:val="a9"/>
        <w:numPr>
          <w:ilvl w:val="1"/>
          <w:numId w:val="12"/>
        </w:numPr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обладают гарантиями профессиональной независимости.</w:t>
      </w:r>
    </w:p>
    <w:p w14:paraId="0AA508A8" w14:textId="77777777" w:rsidR="00405ECF" w:rsidRPr="00405ECF" w:rsidRDefault="00F752BA" w:rsidP="000A2AC8">
      <w:pPr>
        <w:pStyle w:val="a9"/>
        <w:numPr>
          <w:ilvl w:val="1"/>
          <w:numId w:val="12"/>
        </w:numPr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Председатель</w:t>
      </w:r>
      <w:r w:rsidR="00D3604D" w:rsidRPr="00405ECF">
        <w:rPr>
          <w:rFonts w:ascii="Times New Roman" w:hAnsi="Times New Roman" w:cs="Times New Roman"/>
          <w:sz w:val="28"/>
          <w:szCs w:val="28"/>
        </w:rPr>
        <w:t>, заместитель председателя, аудитор</w:t>
      </w:r>
      <w:r w:rsidRPr="00405ECF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D06BCD" w:rsidRPr="00405ECF">
        <w:rPr>
          <w:rFonts w:ascii="Times New Roman" w:hAnsi="Times New Roman" w:cs="Times New Roman"/>
          <w:sz w:val="28"/>
          <w:szCs w:val="28"/>
        </w:rPr>
        <w:t>, замещающи</w:t>
      </w:r>
      <w:r w:rsidR="00D3604D" w:rsidRPr="00405ECF">
        <w:rPr>
          <w:rFonts w:ascii="Times New Roman" w:hAnsi="Times New Roman" w:cs="Times New Roman"/>
          <w:sz w:val="28"/>
          <w:szCs w:val="28"/>
        </w:rPr>
        <w:t>е</w:t>
      </w:r>
      <w:r w:rsidR="00D06BCD" w:rsidRPr="00405ECF">
        <w:rPr>
          <w:rFonts w:ascii="Times New Roman" w:hAnsi="Times New Roman" w:cs="Times New Roman"/>
          <w:sz w:val="28"/>
          <w:szCs w:val="28"/>
        </w:rPr>
        <w:t xml:space="preserve"> муниципальную должность,</w:t>
      </w:r>
      <w:r w:rsidRPr="00405ECF">
        <w:rPr>
          <w:rFonts w:ascii="Times New Roman" w:hAnsi="Times New Roman" w:cs="Times New Roman"/>
          <w:sz w:val="28"/>
          <w:szCs w:val="28"/>
        </w:rPr>
        <w:t xml:space="preserve"> досрочно освобождается от должности на основании решения </w:t>
      </w:r>
      <w:r w:rsidR="00363814" w:rsidRPr="00405ECF">
        <w:rPr>
          <w:rFonts w:ascii="Times New Roman" w:hAnsi="Times New Roman" w:cs="Times New Roman"/>
          <w:sz w:val="28"/>
          <w:szCs w:val="28"/>
        </w:rPr>
        <w:t>Думы</w:t>
      </w:r>
      <w:r w:rsidR="00363814" w:rsidRPr="00405EC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Усть-Джегутинского муниципального района</w:t>
      </w:r>
      <w:r w:rsidR="00D06BCD" w:rsidRPr="00405EC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D3604D" w:rsidRPr="00405EC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следующим основаниям: </w:t>
      </w:r>
    </w:p>
    <w:p w14:paraId="7849BB17" w14:textId="77777777" w:rsidR="00405ECF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  <w:tab w:val="left" w:pos="567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</w:t>
      </w:r>
      <w:r w:rsidR="00405ECF" w:rsidRPr="00405ECF">
        <w:rPr>
          <w:rFonts w:ascii="Times New Roman" w:hAnsi="Times New Roman" w:cs="Times New Roman"/>
          <w:sz w:val="28"/>
          <w:szCs w:val="28"/>
        </w:rPr>
        <w:t xml:space="preserve"> </w:t>
      </w:r>
      <w:r w:rsidR="0040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B6C0C" w14:textId="77777777" w:rsidR="009F4BAD" w:rsidRDefault="00405ECF" w:rsidP="000A2AC8">
      <w:pPr>
        <w:pStyle w:val="a9"/>
        <w:shd w:val="clear" w:color="auto" w:fill="FFFFFF"/>
        <w:tabs>
          <w:tab w:val="left" w:pos="284"/>
          <w:tab w:val="left" w:pos="360"/>
          <w:tab w:val="left" w:pos="567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BAD" w:rsidRPr="00405ECF">
        <w:rPr>
          <w:rFonts w:ascii="Times New Roman" w:hAnsi="Times New Roman" w:cs="Times New Roman"/>
          <w:sz w:val="28"/>
          <w:szCs w:val="28"/>
        </w:rPr>
        <w:t>отношении них;</w:t>
      </w:r>
    </w:p>
    <w:p w14:paraId="488CEA97" w14:textId="77777777" w:rsidR="00405ECF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4BAD">
        <w:rPr>
          <w:rFonts w:ascii="Times New Roman" w:hAnsi="Times New Roman" w:cs="Times New Roman"/>
          <w:sz w:val="28"/>
          <w:szCs w:val="28"/>
        </w:rPr>
        <w:t xml:space="preserve">признания их недееспособными или ограниченно дееспособными </w:t>
      </w:r>
      <w:r w:rsidR="00405EC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1081B7" w14:textId="77777777" w:rsidR="00405ECF" w:rsidRDefault="00405ECF" w:rsidP="000A2AC8">
      <w:pPr>
        <w:pStyle w:val="a9"/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4BAD" w:rsidRPr="009F4BAD">
        <w:rPr>
          <w:rFonts w:ascii="Times New Roman" w:hAnsi="Times New Roman" w:cs="Times New Roman"/>
          <w:sz w:val="28"/>
          <w:szCs w:val="28"/>
        </w:rPr>
        <w:t>вступившим в законную силу решением суда;</w:t>
      </w:r>
    </w:p>
    <w:p w14:paraId="514D21AC" w14:textId="77777777" w:rsidR="00405ECF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4BAD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или наличия </w:t>
      </w:r>
      <w:r w:rsidR="00405E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1954F" w14:textId="77777777" w:rsidR="009F4BAD" w:rsidRDefault="009F4BAD" w:rsidP="000A2AC8">
      <w:pPr>
        <w:pStyle w:val="a9"/>
        <w:shd w:val="clear" w:color="auto" w:fill="FFFFFF"/>
        <w:tabs>
          <w:tab w:val="left" w:pos="284"/>
          <w:tab w:val="left" w:pos="36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F4BAD">
        <w:rPr>
          <w:rFonts w:ascii="Times New Roman" w:hAnsi="Times New Roman" w:cs="Times New Roman"/>
          <w:sz w:val="28"/>
          <w:szCs w:val="28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899B8AA" w14:textId="77777777" w:rsidR="009F4BAD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4BA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14:paraId="5C4E17BD" w14:textId="77777777" w:rsidR="009F4BAD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 xml:space="preserve">нарушения требований законодательства Российской Федерации при осуществлении возложенных на него должностных полномочий или </w:t>
      </w:r>
      <w:r w:rsidRPr="00405ECF">
        <w:rPr>
          <w:rFonts w:ascii="Times New Roman" w:hAnsi="Times New Roman" w:cs="Times New Roman"/>
          <w:sz w:val="28"/>
          <w:szCs w:val="28"/>
        </w:rPr>
        <w:lastRenderedPageBreak/>
        <w:t>злоупотребления должностными полномочиями, если за решение о его досрочном освобождении проголосует большинство от установленного числа депутатов Думы Усть-Джегутинского муниципального района;</w:t>
      </w:r>
    </w:p>
    <w:p w14:paraId="3AF1A087" w14:textId="77777777" w:rsidR="009F4BAD" w:rsidRDefault="00E37CE2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достижения,</w:t>
      </w:r>
      <w:r w:rsidR="009F4BAD" w:rsidRPr="00405ECF">
        <w:rPr>
          <w:rFonts w:ascii="Times New Roman" w:hAnsi="Times New Roman" w:cs="Times New Roman"/>
          <w:sz w:val="28"/>
          <w:szCs w:val="28"/>
        </w:rPr>
        <w:t xml:space="preserve"> установленного нормативным правовым актом Думы Усть-Джегутинского муниципального района в соответствии с федеральным законом предельного возраста пребывания в должности;</w:t>
      </w:r>
    </w:p>
    <w:p w14:paraId="62A81FFA" w14:textId="77777777" w:rsidR="009F4BAD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выявления обстоятельств, предусмотренных частями 2 и 3 статьи 6 настоящего Положения;</w:t>
      </w:r>
    </w:p>
    <w:p w14:paraId="66DF97DA" w14:textId="77777777" w:rsidR="009F4BAD" w:rsidRPr="00405ECF" w:rsidRDefault="009F4BAD" w:rsidP="000A2AC8">
      <w:pPr>
        <w:pStyle w:val="a9"/>
        <w:numPr>
          <w:ilvl w:val="2"/>
          <w:numId w:val="12"/>
        </w:numPr>
        <w:shd w:val="clear" w:color="auto" w:fill="FFFFFF"/>
        <w:tabs>
          <w:tab w:val="left" w:pos="284"/>
          <w:tab w:val="left" w:pos="360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2AD184D3" w14:textId="77777777" w:rsidR="003624CA" w:rsidRDefault="003624CA" w:rsidP="000A2AC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2E16B71" w14:textId="77777777" w:rsidR="00EA44CD" w:rsidRDefault="00EA44CD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ECF">
        <w:rPr>
          <w:rFonts w:ascii="Times New Roman" w:hAnsi="Times New Roman" w:cs="Times New Roman"/>
          <w:b/>
          <w:bCs/>
          <w:sz w:val="28"/>
          <w:szCs w:val="28"/>
        </w:rPr>
        <w:t>Статья 8. Полномочия Контрольно-счетной палаты</w:t>
      </w:r>
    </w:p>
    <w:p w14:paraId="5CE3B141" w14:textId="77777777" w:rsidR="00405ECF" w:rsidRPr="00405ECF" w:rsidRDefault="00405ECF" w:rsidP="000A2A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3F756" w14:textId="77777777" w:rsidR="005132EC" w:rsidRDefault="00F752BA" w:rsidP="000A2AC8">
      <w:pPr>
        <w:pStyle w:val="a9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ECF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следующие полномочия</w:t>
      </w:r>
      <w:r w:rsidR="005132EC">
        <w:rPr>
          <w:rFonts w:ascii="Times New Roman" w:hAnsi="Times New Roman" w:cs="Times New Roman"/>
          <w:sz w:val="28"/>
          <w:szCs w:val="28"/>
        </w:rPr>
        <w:t>:</w:t>
      </w:r>
    </w:p>
    <w:p w14:paraId="67046738" w14:textId="77777777" w:rsidR="009659F4" w:rsidRDefault="00A7381F" w:rsidP="000A2AC8">
      <w:pPr>
        <w:pStyle w:val="a9"/>
        <w:shd w:val="clear" w:color="auto" w:fill="FFFFFF"/>
        <w:tabs>
          <w:tab w:val="left" w:pos="0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районного бюджета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9659F4" w:rsidRPr="00405E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659F4" w:rsidRPr="00405ECF">
        <w:rPr>
          <w:rFonts w:ascii="Times New Roman" w:hAnsi="Times New Roman" w:cs="Times New Roman"/>
          <w:sz w:val="28"/>
          <w:szCs w:val="28"/>
        </w:rPr>
        <w:t>-</w:t>
      </w:r>
    </w:p>
    <w:p w14:paraId="2EF8CC67" w14:textId="77777777" w:rsidR="00A7381F" w:rsidRDefault="009659F4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05ECF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Pr="00405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 также иных средств в случаях, предусмотренных законодательством Российской Федерации;</w:t>
      </w:r>
    </w:p>
    <w:p w14:paraId="19C644F7" w14:textId="77777777" w:rsidR="00A7381F" w:rsidRPr="009659F4" w:rsidRDefault="00A7381F" w:rsidP="000A2AC8">
      <w:pPr>
        <w:pStyle w:val="a9"/>
        <w:shd w:val="clear" w:color="auto" w:fill="FFFFFF"/>
        <w:tabs>
          <w:tab w:val="left" w:pos="0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 экспертиза проектов районного бюджета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проверка и анализ обоснованности его показателей;</w:t>
      </w:r>
    </w:p>
    <w:p w14:paraId="66507E63" w14:textId="77777777" w:rsidR="00A7381F" w:rsidRPr="009659F4" w:rsidRDefault="00A7381F" w:rsidP="000A2AC8">
      <w:pPr>
        <w:pStyle w:val="a9"/>
        <w:shd w:val="clear" w:color="auto" w:fill="FFFFFF"/>
        <w:tabs>
          <w:tab w:val="left" w:pos="0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внешняя проверка годового отчета об исполнении районного бюджета</w:t>
      </w:r>
      <w:r w:rsidR="009659F4" w:rsidRPr="009659F4">
        <w:rPr>
          <w:rFonts w:ascii="Times New Roman" w:hAnsi="Times New Roman" w:cs="Times New Roman"/>
          <w:sz w:val="28"/>
          <w:szCs w:val="28"/>
        </w:rPr>
        <w:t xml:space="preserve">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390D80D2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0A2AC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0A2A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5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5613BE7F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E7FEF8B" w14:textId="77777777" w:rsidR="00A7381F" w:rsidRPr="009659F4" w:rsidRDefault="00A7381F" w:rsidP="000A2AC8">
      <w:pPr>
        <w:pStyle w:val="a9"/>
        <w:shd w:val="clear" w:color="auto" w:fill="FFFFFF"/>
        <w:tabs>
          <w:tab w:val="left" w:pos="0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бюджета</w:t>
      </w:r>
      <w:r w:rsidR="009659F4" w:rsidRPr="009659F4">
        <w:rPr>
          <w:rFonts w:ascii="Times New Roman" w:hAnsi="Times New Roman" w:cs="Times New Roman"/>
          <w:sz w:val="28"/>
          <w:szCs w:val="28"/>
        </w:rPr>
        <w:t xml:space="preserve">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средств 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бюджета и имущества, находящегося в муниципальной собственности</w:t>
      </w:r>
      <w:r w:rsidR="009659F4" w:rsidRPr="009659F4">
        <w:rPr>
          <w:rFonts w:ascii="Times New Roman" w:hAnsi="Times New Roman" w:cs="Times New Roman"/>
          <w:sz w:val="28"/>
          <w:szCs w:val="28"/>
        </w:rPr>
        <w:t xml:space="preserve">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1D15866F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экспертиза проектов муниципальных правовых актов, приводящих к изменению доходов 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бюджета, а также муниципальных программ (проектов муниципальных программ);</w:t>
      </w:r>
    </w:p>
    <w:p w14:paraId="5DD3091E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8) анализ и мониторинг бюджетного процесса в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</w:t>
      </w:r>
      <w:r w:rsidR="009659F4">
        <w:rPr>
          <w:rFonts w:ascii="Times New Roman" w:hAnsi="Times New Roman" w:cs="Times New Roman"/>
          <w:sz w:val="28"/>
          <w:szCs w:val="28"/>
        </w:rPr>
        <w:t>Джегутинском муниципальном</w:t>
      </w:r>
      <w:r w:rsidR="009659F4" w:rsidRPr="00405E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59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411B7F7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9) проведение оперативного анализа исполнения и контроля за организацией исполнения 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бюджета в текущем финансовом году, ежеквартальное представление информации о ходе исполнения 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районного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бюджета, о результатах проведенных контрольных и экспертно-аналитических мероприятий в 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Думу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Г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лаве </w:t>
      </w:r>
      <w:r w:rsidR="009659F4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36CB4012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14:paraId="2E65B500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6F2E49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предусмотренных документами стратегического планирования </w:t>
      </w:r>
      <w:r w:rsidR="006F2E49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 пределах </w:t>
      </w:r>
      <w:r w:rsidR="006F2E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компетенции контрольно-счетной палаты </w:t>
      </w:r>
      <w:r w:rsidR="006F2E49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0EDD9F43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14:paraId="67339425" w14:textId="77777777" w:rsidR="006F2E49" w:rsidRPr="006F2E49" w:rsidRDefault="006F2E49" w:rsidP="000A2AC8">
      <w:pPr>
        <w:pStyle w:val="a9"/>
        <w:shd w:val="clear" w:color="auto" w:fill="FFFFFF"/>
        <w:tabs>
          <w:tab w:val="left" w:pos="0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13) </w:t>
      </w:r>
      <w:r w:rsidRPr="00405ECF">
        <w:rPr>
          <w:rFonts w:ascii="Times New Roman" w:hAnsi="Times New Roman" w:cs="Times New Roman"/>
          <w:sz w:val="28"/>
          <w:szCs w:val="28"/>
        </w:rPr>
        <w:t>содействие организации внутреннего финансового контроля в исполнительных органах Усть-Джегутинского муниципального района;</w:t>
      </w:r>
    </w:p>
    <w:p w14:paraId="40C7423B" w14:textId="77777777" w:rsidR="006F2E49" w:rsidRPr="00E37CE2" w:rsidRDefault="006F2E49" w:rsidP="000A2AC8">
      <w:pPr>
        <w:pStyle w:val="a9"/>
        <w:shd w:val="clear" w:color="auto" w:fill="FFFFFF"/>
        <w:tabs>
          <w:tab w:val="left" w:pos="0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14</w:t>
      </w:r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иные полномочия в сфере внешнего муниципального финансового контроля, установленные </w:t>
      </w:r>
      <w:r w:rsidRPr="00405ECF">
        <w:rPr>
          <w:rFonts w:ascii="Times New Roman" w:hAnsi="Times New Roman" w:cs="Times New Roman"/>
          <w:sz w:val="28"/>
          <w:szCs w:val="28"/>
        </w:rPr>
        <w:t>федеральными законами, законами</w:t>
      </w:r>
      <w:r w:rsidRPr="006A3F12">
        <w:t xml:space="preserve"> </w:t>
      </w:r>
      <w:r w:rsidRPr="00405ECF">
        <w:rPr>
          <w:rFonts w:ascii="Times New Roman" w:hAnsi="Times New Roman" w:cs="Times New Roman"/>
          <w:sz w:val="28"/>
          <w:szCs w:val="28"/>
        </w:rPr>
        <w:t>Карачаево-Черкесской Республики, Уставом и нормативными правовыми актами Думы Усть-Джегутинского муниципального района.</w:t>
      </w:r>
    </w:p>
    <w:p w14:paraId="3744B5C3" w14:textId="77777777" w:rsidR="006F2E49" w:rsidRDefault="006F2E49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61FDDBFF" w14:textId="089219E7" w:rsidR="00A7381F" w:rsidRPr="00872BBC" w:rsidRDefault="009659F4" w:rsidP="000A2AC8">
      <w:pPr>
        <w:pStyle w:val="a9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Контрольно-счетная палата</w:t>
      </w:r>
      <w:r w:rsidR="00A7381F"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2E49" w:rsidRPr="00872BBC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6F2E49"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7381F"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осуществляет контроль за законностью и эффективностью использования средств бюджета муниципального района, поступивших соответственно в бюджеты поселений, входящих в соста</w:t>
      </w:r>
      <w:r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6F2E49" w:rsidRPr="00872BBC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A7381F"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62ED9D87" w14:textId="2D4B333F" w:rsidR="00A7381F" w:rsidRPr="00872BBC" w:rsidRDefault="00A7381F" w:rsidP="000A2AC8">
      <w:pPr>
        <w:pStyle w:val="a9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Внешний муниципальный финансовый контроль ос</w:t>
      </w:r>
      <w:r w:rsidR="009659F4"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уществляется контрольно-счетной палатой</w:t>
      </w:r>
      <w:r w:rsidRPr="00872B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50C1205B" w14:textId="6E2CE5E1" w:rsidR="006F2E49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в отношении органов местного самоуправления и муниципа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льных </w:t>
      </w:r>
      <w:r w:rsidR="006F2E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14:paraId="1C031482" w14:textId="77777777" w:rsidR="006F2E49" w:rsidRDefault="009659F4" w:rsidP="000A2AC8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органов, муниципальных</w:t>
      </w:r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учреждений и унитарных предприятий </w:t>
      </w:r>
      <w:proofErr w:type="spellStart"/>
      <w:r w:rsidR="006F2E49" w:rsidRPr="00405E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F2E49" w:rsidRPr="00405ECF">
        <w:rPr>
          <w:rFonts w:ascii="Times New Roman" w:hAnsi="Times New Roman" w:cs="Times New Roman"/>
          <w:sz w:val="28"/>
          <w:szCs w:val="28"/>
        </w:rPr>
        <w:t>-</w:t>
      </w:r>
      <w:r w:rsidR="006F2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683B6" w14:textId="77777777" w:rsidR="006F2E49" w:rsidRDefault="006F2E49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05ECF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Pr="00405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а также иных организаций, если </w:t>
      </w:r>
    </w:p>
    <w:p w14:paraId="6F67B7B4" w14:textId="77777777" w:rsidR="006F2E49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они используют имущество,</w:t>
      </w:r>
      <w:r w:rsidR="009659F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находящееся в муниципальной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8FF6561" w14:textId="77777777" w:rsidR="00A7381F" w:rsidRDefault="00A7381F" w:rsidP="000A2AC8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собственности </w:t>
      </w:r>
      <w:r w:rsidR="006F2E49" w:rsidRPr="00405ECF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78E13724" w14:textId="67152BCD" w:rsidR="00201EBF" w:rsidRDefault="006F2E49" w:rsidP="000A2AC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2)</w:t>
      </w:r>
      <w:r w:rsidR="00201EBF" w:rsidRPr="00E37CE2">
        <w:rPr>
          <w:rFonts w:ascii="Times New Roman" w:hAnsi="Times New Roman" w:cs="Times New Roman"/>
          <w:sz w:val="28"/>
          <w:szCs w:val="28"/>
        </w:rPr>
        <w:t xml:space="preserve">   </w:t>
      </w:r>
      <w:r w:rsidR="00201EBF" w:rsidRPr="0013312C">
        <w:rPr>
          <w:rFonts w:ascii="Times New Roman" w:hAnsi="Times New Roman" w:cs="Times New Roman"/>
          <w:sz w:val="28"/>
          <w:szCs w:val="28"/>
        </w:rPr>
        <w:t xml:space="preserve">в отношении иных организаций путем осуществления проверки </w:t>
      </w:r>
    </w:p>
    <w:p w14:paraId="730D587C" w14:textId="77777777" w:rsidR="00201EBF" w:rsidRDefault="00201EBF" w:rsidP="000A2AC8">
      <w:pPr>
        <w:pStyle w:val="a9"/>
        <w:shd w:val="clear" w:color="auto" w:fill="FFFFFF"/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312C">
        <w:rPr>
          <w:rFonts w:ascii="Times New Roman" w:hAnsi="Times New Roman" w:cs="Times New Roman"/>
          <w:sz w:val="28"/>
          <w:szCs w:val="28"/>
        </w:rPr>
        <w:t xml:space="preserve">соблюдения условий получения ими субсидий, кредитов, гарантий за счет </w:t>
      </w:r>
    </w:p>
    <w:p w14:paraId="6208895A" w14:textId="77777777" w:rsidR="00201EBF" w:rsidRDefault="00201EBF" w:rsidP="000A2AC8">
      <w:pPr>
        <w:pStyle w:val="a9"/>
        <w:shd w:val="clear" w:color="auto" w:fill="FFFFFF"/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312C">
        <w:rPr>
          <w:rFonts w:ascii="Times New Roman" w:hAnsi="Times New Roman" w:cs="Times New Roman"/>
          <w:sz w:val="28"/>
          <w:szCs w:val="28"/>
        </w:rPr>
        <w:lastRenderedPageBreak/>
        <w:t xml:space="preserve">средств местного бюджета в порядке контроля за деятельностью главных </w:t>
      </w:r>
    </w:p>
    <w:p w14:paraId="7C8A28B8" w14:textId="77777777" w:rsidR="00A7381F" w:rsidRPr="00201EBF" w:rsidRDefault="00201EBF" w:rsidP="000A2AC8">
      <w:pPr>
        <w:pStyle w:val="a9"/>
        <w:shd w:val="clear" w:color="auto" w:fill="FFFFFF"/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312C">
        <w:rPr>
          <w:rFonts w:ascii="Times New Roman" w:hAnsi="Times New Roman" w:cs="Times New Roman"/>
          <w:sz w:val="28"/>
          <w:szCs w:val="28"/>
        </w:rPr>
        <w:t>распорядителей (распорядителей) и получа</w:t>
      </w:r>
      <w:r>
        <w:rPr>
          <w:rFonts w:ascii="Times New Roman" w:hAnsi="Times New Roman" w:cs="Times New Roman"/>
          <w:sz w:val="28"/>
          <w:szCs w:val="28"/>
        </w:rPr>
        <w:t xml:space="preserve">телей средств местного бюджета, </w:t>
      </w:r>
      <w:r w:rsidRPr="006F2E49">
        <w:rPr>
          <w:rFonts w:ascii="Times New Roman" w:hAnsi="Times New Roman" w:cs="Times New Roman"/>
          <w:sz w:val="28"/>
          <w:szCs w:val="28"/>
        </w:rPr>
        <w:t xml:space="preserve">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бюджета, </w:t>
      </w:r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отношении иных лиц в случаях, предусмотренных </w:t>
      </w:r>
      <w:r w:rsidR="00A7381F" w:rsidRPr="00872B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Бюджетным </w:t>
      </w:r>
      <w:hyperlink r:id="rId14" w:history="1">
        <w:r w:rsidR="00A7381F" w:rsidRPr="00872BBC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A7381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Российской Федерации и другими федеральными законами.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14:paraId="0CCAB0B5" w14:textId="77777777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911AE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1D381D59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</w:tr>
    </w:tbl>
    <w:p w14:paraId="56E9CD45" w14:textId="07664859" w:rsidR="001B53C2" w:rsidRDefault="0038109A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09A">
        <w:rPr>
          <w:rFonts w:ascii="Times New Roman" w:hAnsi="Times New Roman" w:cs="Times New Roman"/>
          <w:b/>
          <w:sz w:val="28"/>
          <w:szCs w:val="28"/>
        </w:rPr>
        <w:t>Статья 9. Формы осуществления Контрольно-счетной палатой</w:t>
      </w:r>
    </w:p>
    <w:p w14:paraId="6274AEC6" w14:textId="79F23A32" w:rsidR="0038109A" w:rsidRPr="0038109A" w:rsidRDefault="0038109A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09A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14:paraId="3161D28C" w14:textId="77777777" w:rsidR="0038109A" w:rsidRDefault="0038109A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71EED" w14:textId="77777777" w:rsidR="00F752BA" w:rsidRPr="0013312C" w:rsidRDefault="00F752BA" w:rsidP="000A2AC8">
      <w:pPr>
        <w:pStyle w:val="a9"/>
        <w:numPr>
          <w:ilvl w:val="0"/>
          <w:numId w:val="20"/>
        </w:numPr>
        <w:shd w:val="clear" w:color="auto" w:fill="FFFFFF"/>
        <w:tabs>
          <w:tab w:val="left" w:pos="-142"/>
          <w:tab w:val="left" w:pos="0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13312C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</w:t>
      </w:r>
      <w:r w:rsidR="00B3121C">
        <w:rPr>
          <w:rFonts w:ascii="Times New Roman" w:hAnsi="Times New Roman" w:cs="Times New Roman"/>
          <w:sz w:val="28"/>
          <w:szCs w:val="28"/>
        </w:rPr>
        <w:t xml:space="preserve"> </w:t>
      </w:r>
      <w:r w:rsidRPr="0013312C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форме </w:t>
      </w:r>
      <w:r w:rsidRPr="0013312C">
        <w:rPr>
          <w:rFonts w:ascii="Times New Roman" w:hAnsi="Times New Roman" w:cs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14:paraId="27CA2A50" w14:textId="77777777" w:rsidR="00F752BA" w:rsidRPr="00B3121C" w:rsidRDefault="00F752BA" w:rsidP="000A2AC8">
      <w:pPr>
        <w:pStyle w:val="a9"/>
        <w:numPr>
          <w:ilvl w:val="0"/>
          <w:numId w:val="20"/>
        </w:numPr>
        <w:shd w:val="clear" w:color="auto" w:fill="FFFFFF"/>
        <w:tabs>
          <w:tab w:val="left" w:pos="0"/>
          <w:tab w:val="left" w:pos="709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B3121C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Контро</w:t>
      </w:r>
      <w:r w:rsidR="000D42CE" w:rsidRPr="00B3121C">
        <w:rPr>
          <w:rFonts w:ascii="Times New Roman" w:hAnsi="Times New Roman" w:cs="Times New Roman"/>
          <w:sz w:val="28"/>
          <w:szCs w:val="28"/>
        </w:rPr>
        <w:t>льно-счетная палата</w:t>
      </w:r>
      <w:r w:rsidR="00B3121C">
        <w:rPr>
          <w:rFonts w:ascii="Times New Roman" w:hAnsi="Times New Roman" w:cs="Times New Roman"/>
          <w:sz w:val="28"/>
          <w:szCs w:val="28"/>
        </w:rPr>
        <w:t xml:space="preserve"> </w:t>
      </w:r>
      <w:r w:rsidR="000D42CE" w:rsidRPr="00B3121C">
        <w:rPr>
          <w:rFonts w:ascii="Times New Roman" w:hAnsi="Times New Roman" w:cs="Times New Roman"/>
          <w:sz w:val="28"/>
          <w:szCs w:val="28"/>
        </w:rPr>
        <w:t>составляет</w:t>
      </w:r>
      <w:r w:rsidRPr="00B3121C">
        <w:rPr>
          <w:rFonts w:ascii="Times New Roman" w:hAnsi="Times New Roman" w:cs="Times New Roman"/>
          <w:sz w:val="28"/>
          <w:szCs w:val="28"/>
        </w:rPr>
        <w:t xml:space="preserve">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11C60C18" w14:textId="77777777" w:rsidR="00F752BA" w:rsidRPr="00B3121C" w:rsidRDefault="00F752BA" w:rsidP="000A2AC8">
      <w:pPr>
        <w:pStyle w:val="a9"/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21C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экспертно-аналитического мероприятия Контрольно-счетная </w:t>
      </w:r>
      <w:r w:rsidR="00B3121C" w:rsidRPr="00B3121C">
        <w:rPr>
          <w:rFonts w:ascii="Times New Roman" w:hAnsi="Times New Roman" w:cs="Times New Roman"/>
          <w:sz w:val="28"/>
          <w:szCs w:val="28"/>
        </w:rPr>
        <w:t xml:space="preserve">  </w:t>
      </w:r>
      <w:r w:rsidRPr="00B3121C"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B3121C">
        <w:rPr>
          <w:rFonts w:ascii="Times New Roman" w:hAnsi="Times New Roman" w:cs="Times New Roman"/>
          <w:spacing w:val="-3"/>
          <w:sz w:val="28"/>
          <w:szCs w:val="28"/>
        </w:rPr>
        <w:t>составляет отчет или заключение.</w:t>
      </w:r>
    </w:p>
    <w:p w14:paraId="75CA9DB4" w14:textId="77777777" w:rsidR="00BC56FF" w:rsidRPr="00FC5BE2" w:rsidRDefault="00BC56FF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288B3" w14:textId="77777777" w:rsidR="009B34F7" w:rsidRDefault="00BC56FF" w:rsidP="009B34F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56FF">
        <w:rPr>
          <w:rFonts w:ascii="Times New Roman" w:hAnsi="Times New Roman" w:cs="Times New Roman"/>
          <w:b/>
          <w:sz w:val="28"/>
          <w:szCs w:val="28"/>
        </w:rPr>
        <w:t xml:space="preserve">Статья 10. Стандарты внешнего муниципального </w:t>
      </w:r>
    </w:p>
    <w:p w14:paraId="18EB9D97" w14:textId="3AE9CAB6" w:rsidR="00BC56FF" w:rsidRPr="00BC56FF" w:rsidRDefault="009B34F7" w:rsidP="009B34F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C56FF" w:rsidRPr="00BC56FF">
        <w:rPr>
          <w:rFonts w:ascii="Times New Roman" w:hAnsi="Times New Roman" w:cs="Times New Roman"/>
          <w:b/>
          <w:sz w:val="28"/>
          <w:szCs w:val="28"/>
        </w:rPr>
        <w:t>инансового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6FF" w:rsidRPr="00BC56F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22097802" w14:textId="77777777" w:rsidR="00BC56FF" w:rsidRDefault="00BC56FF" w:rsidP="000A2A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4DA982" w14:textId="77777777" w:rsidR="00BC56FF" w:rsidRPr="00FE13B5" w:rsidRDefault="00BC56FF" w:rsidP="000A2AC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13B5"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Карачаево-Черкесской Республики, муниципальными нормативными правовыми актами, а также стандартами внешнего муниципального финансового контроля</w:t>
      </w:r>
      <w:r w:rsidR="00875C7B" w:rsidRPr="00FE13B5">
        <w:rPr>
          <w:rFonts w:ascii="Times New Roman" w:hAnsi="Times New Roman" w:cs="Times New Roman"/>
          <w:sz w:val="28"/>
          <w:szCs w:val="28"/>
        </w:rPr>
        <w:t>.</w:t>
      </w:r>
    </w:p>
    <w:p w14:paraId="1E6CD6B1" w14:textId="77777777" w:rsidR="00FE13B5" w:rsidRPr="00FE13B5" w:rsidRDefault="00FE13B5" w:rsidP="000A2AC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13B5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FE13B5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14:paraId="5074FE72" w14:textId="77777777" w:rsidR="00FE13B5" w:rsidRPr="00FE13B5" w:rsidRDefault="00FE13B5" w:rsidP="000A2AC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13B5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38CD363" w14:textId="3B498971" w:rsidR="00B3121C" w:rsidRDefault="00FE13B5" w:rsidP="009B34F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13B5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контроля, утверждаемые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FE13B5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Карачаево-Черкесской Республики.</w:t>
      </w:r>
    </w:p>
    <w:p w14:paraId="0F2A8ECB" w14:textId="77777777" w:rsidR="009B34F7" w:rsidRPr="009B34F7" w:rsidRDefault="009B34F7" w:rsidP="009B34F7">
      <w:pPr>
        <w:pStyle w:val="a9"/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7C966C88" w14:textId="77777777" w:rsidR="0038109A" w:rsidRPr="0038109A" w:rsidRDefault="0038109A" w:rsidP="000A2A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09A">
        <w:rPr>
          <w:rFonts w:ascii="Times New Roman" w:hAnsi="Times New Roman" w:cs="Times New Roman"/>
          <w:b/>
          <w:sz w:val="28"/>
          <w:szCs w:val="28"/>
        </w:rPr>
        <w:t>Статья 11. Планирование деятельности Контрольно-счетной палаты</w:t>
      </w:r>
    </w:p>
    <w:p w14:paraId="31CE8914" w14:textId="77777777" w:rsidR="0038109A" w:rsidRDefault="0038109A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17740231" w14:textId="77777777" w:rsidR="00256C8F" w:rsidRDefault="00256C8F" w:rsidP="000A2AC8">
      <w:pPr>
        <w:pStyle w:val="a9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21C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</w:t>
      </w:r>
      <w:r w:rsidR="00FE13B5" w:rsidRPr="00B3121C">
        <w:rPr>
          <w:rFonts w:ascii="Times New Roman" w:hAnsi="Times New Roman" w:cs="Times New Roman"/>
          <w:sz w:val="28"/>
          <w:szCs w:val="28"/>
        </w:rPr>
        <w:t xml:space="preserve">на предстоящий год </w:t>
      </w:r>
      <w:r w:rsidRPr="00B3121C">
        <w:rPr>
          <w:rFonts w:ascii="Times New Roman" w:hAnsi="Times New Roman" w:cs="Times New Roman"/>
          <w:sz w:val="28"/>
          <w:szCs w:val="28"/>
        </w:rPr>
        <w:t>утверждается в срок до 30 декабря</w:t>
      </w:r>
      <w:r w:rsidR="00B3121C">
        <w:rPr>
          <w:rFonts w:ascii="Times New Roman" w:hAnsi="Times New Roman" w:cs="Times New Roman"/>
          <w:sz w:val="28"/>
          <w:szCs w:val="28"/>
        </w:rPr>
        <w:t>.</w:t>
      </w:r>
    </w:p>
    <w:p w14:paraId="5884C1FA" w14:textId="76C204B2" w:rsidR="00256C8F" w:rsidRDefault="00256C8F" w:rsidP="000A2AC8">
      <w:pPr>
        <w:pStyle w:val="a9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21C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деятельности Контрольно-счетной палаты осуществляется с учетом результатов контрольных и экспертно- аналитических мероприятий, а также на основании поручений Думы, предложений Главы </w:t>
      </w:r>
      <w:r w:rsidRPr="00B3121C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B3121C">
        <w:rPr>
          <w:rFonts w:ascii="Times New Roman" w:hAnsi="Times New Roman" w:cs="Times New Roman"/>
          <w:sz w:val="28"/>
          <w:szCs w:val="28"/>
        </w:rPr>
        <w:t>.</w:t>
      </w:r>
    </w:p>
    <w:p w14:paraId="78128C27" w14:textId="77777777" w:rsidR="00AA1116" w:rsidRDefault="00AA1116" w:rsidP="000A2AC8">
      <w:pPr>
        <w:pStyle w:val="a9"/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1116">
        <w:rPr>
          <w:rFonts w:ascii="Times New Roman" w:hAnsi="Times New Roman" w:cs="Times New Roman"/>
          <w:sz w:val="28"/>
          <w:szCs w:val="28"/>
        </w:rPr>
        <w:t>Порядок включения в планы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AA1116">
        <w:rPr>
          <w:rFonts w:ascii="Times New Roman" w:hAnsi="Times New Roman" w:cs="Times New Roman"/>
          <w:sz w:val="28"/>
          <w:szCs w:val="28"/>
        </w:rPr>
        <w:t xml:space="preserve"> поручений Думы Усть-Джегутинского муниципального района, предложения Главы Усть-Джегутинского муниципального района устанавливается нормативными правовыми актами Думы Усть-Джегутинского муниципального района.</w:t>
      </w:r>
    </w:p>
    <w:p w14:paraId="7A97A96D" w14:textId="77777777" w:rsidR="00AA1116" w:rsidRPr="00AA1116" w:rsidRDefault="00AA1116" w:rsidP="000A2AC8">
      <w:pPr>
        <w:pStyle w:val="a9"/>
        <w:shd w:val="clear" w:color="auto" w:fill="FFFFFF"/>
        <w:tabs>
          <w:tab w:val="left" w:pos="0"/>
          <w:tab w:val="left" w:pos="851"/>
        </w:tabs>
        <w:ind w:left="254"/>
        <w:jc w:val="both"/>
        <w:rPr>
          <w:rFonts w:ascii="Times New Roman" w:hAnsi="Times New Roman" w:cs="Times New Roman"/>
          <w:sz w:val="28"/>
          <w:szCs w:val="28"/>
        </w:rPr>
      </w:pPr>
    </w:p>
    <w:p w14:paraId="274BC524" w14:textId="77777777" w:rsidR="00256C8F" w:rsidRPr="00B3121C" w:rsidRDefault="00256C8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21C">
        <w:rPr>
          <w:rFonts w:ascii="Times New Roman" w:hAnsi="Times New Roman" w:cs="Times New Roman"/>
          <w:b/>
          <w:bCs/>
          <w:sz w:val="28"/>
          <w:szCs w:val="28"/>
        </w:rPr>
        <w:t>Статья 12. Регламент Контрольно-счетной палаты</w:t>
      </w:r>
    </w:p>
    <w:p w14:paraId="20D6CA60" w14:textId="77777777" w:rsidR="00256C8F" w:rsidRDefault="00256C8F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E859C" w14:textId="77777777" w:rsidR="002E29AF" w:rsidRPr="00C11DC2" w:rsidRDefault="002E29AF" w:rsidP="000A2AC8">
      <w:pPr>
        <w:pStyle w:val="a9"/>
        <w:widowControl w:val="0"/>
        <w:numPr>
          <w:ilvl w:val="1"/>
          <w:numId w:val="21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Регламент Контрольно-счетного органа определяет:</w:t>
      </w:r>
    </w:p>
    <w:p w14:paraId="0CF8AF7B" w14:textId="77777777" w:rsidR="002E29AF" w:rsidRPr="002E29AF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Контрольно-счетной палаты;</w:t>
      </w:r>
    </w:p>
    <w:p w14:paraId="3B70B443" w14:textId="77777777" w:rsidR="00C11DC2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-</w:t>
      </w:r>
      <w:r w:rsidR="00C11DC2">
        <w:rPr>
          <w:rFonts w:ascii="Times New Roman" w:hAnsi="Times New Roman" w:cs="Times New Roman"/>
          <w:sz w:val="28"/>
          <w:szCs w:val="28"/>
        </w:rPr>
        <w:t xml:space="preserve"> </w:t>
      </w:r>
      <w:r w:rsidRPr="002E29AF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заместителем председателя и </w:t>
      </w:r>
    </w:p>
    <w:p w14:paraId="6DC0391E" w14:textId="77777777" w:rsidR="002E29AF" w:rsidRPr="002E29AF" w:rsidRDefault="00C11DC2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9AF" w:rsidRPr="002E29AF">
        <w:rPr>
          <w:rFonts w:ascii="Times New Roman" w:hAnsi="Times New Roman" w:cs="Times New Roman"/>
          <w:sz w:val="28"/>
          <w:szCs w:val="28"/>
        </w:rPr>
        <w:t>аудиторами Контрольно-счетной палаты;</w:t>
      </w:r>
    </w:p>
    <w:p w14:paraId="025C1862" w14:textId="77777777" w:rsidR="00C11DC2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</w:t>
      </w:r>
    </w:p>
    <w:p w14:paraId="22200B0B" w14:textId="77777777" w:rsidR="002E29AF" w:rsidRPr="002E29AF" w:rsidRDefault="00C11DC2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9AF" w:rsidRPr="002E29AF">
        <w:rPr>
          <w:rFonts w:ascii="Times New Roman" w:hAnsi="Times New Roman" w:cs="Times New Roman"/>
          <w:sz w:val="28"/>
          <w:szCs w:val="28"/>
        </w:rPr>
        <w:t>аналитических мероприятий;</w:t>
      </w:r>
    </w:p>
    <w:p w14:paraId="42547B9E" w14:textId="77777777" w:rsidR="002E29AF" w:rsidRPr="002E29AF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14:paraId="3E1725FA" w14:textId="77777777" w:rsidR="002E29AF" w:rsidRPr="002E29AF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1918CFE6" w14:textId="77777777" w:rsidR="00C11DC2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 xml:space="preserve">- процедуру опубликования в средствах массовой информации или </w:t>
      </w:r>
    </w:p>
    <w:p w14:paraId="67EC697E" w14:textId="77777777" w:rsidR="00C11DC2" w:rsidRDefault="00C11DC2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9AF" w:rsidRPr="002E29AF">
        <w:rPr>
          <w:rFonts w:ascii="Times New Roman" w:hAnsi="Times New Roman" w:cs="Times New Roman"/>
          <w:sz w:val="28"/>
          <w:szCs w:val="28"/>
        </w:rPr>
        <w:t>размещения в сети Интернет информации о деятельности Контрольно-</w:t>
      </w:r>
    </w:p>
    <w:p w14:paraId="7397F6CA" w14:textId="77777777" w:rsidR="002E29AF" w:rsidRPr="002E29AF" w:rsidRDefault="00C11DC2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9AF" w:rsidRPr="002E29AF">
        <w:rPr>
          <w:rFonts w:ascii="Times New Roman" w:hAnsi="Times New Roman" w:cs="Times New Roman"/>
          <w:sz w:val="28"/>
          <w:szCs w:val="28"/>
        </w:rPr>
        <w:t>счетной палаты;</w:t>
      </w:r>
    </w:p>
    <w:p w14:paraId="607540EE" w14:textId="6D3E3AE5" w:rsidR="00201EBF" w:rsidRPr="002E29AF" w:rsidRDefault="002E29AF" w:rsidP="000A2AC8">
      <w:pPr>
        <w:widowControl w:val="0"/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Контрольно-счетной палаты.</w:t>
      </w:r>
    </w:p>
    <w:p w14:paraId="0D48C26E" w14:textId="77777777" w:rsidR="00C11DC2" w:rsidRDefault="002E29AF" w:rsidP="000A2A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29AF">
        <w:rPr>
          <w:rFonts w:ascii="Times New Roman" w:hAnsi="Times New Roman" w:cs="Times New Roman"/>
          <w:sz w:val="28"/>
          <w:szCs w:val="28"/>
        </w:rPr>
        <w:t>2.</w:t>
      </w:r>
      <w:r w:rsidR="00C11DC2">
        <w:rPr>
          <w:rFonts w:ascii="Times New Roman" w:hAnsi="Times New Roman" w:cs="Times New Roman"/>
          <w:sz w:val="28"/>
          <w:szCs w:val="28"/>
        </w:rPr>
        <w:t xml:space="preserve"> </w:t>
      </w:r>
      <w:r w:rsidRPr="002E29AF">
        <w:rPr>
          <w:rFonts w:ascii="Times New Roman" w:hAnsi="Times New Roman" w:cs="Times New Roman"/>
          <w:sz w:val="28"/>
          <w:szCs w:val="28"/>
        </w:rPr>
        <w:t xml:space="preserve">Регламент Контрольно-счетного органа утверждается Председателем </w:t>
      </w:r>
    </w:p>
    <w:p w14:paraId="3B57B2E1" w14:textId="77777777" w:rsidR="002E29AF" w:rsidRDefault="00201EBF" w:rsidP="000A2A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9AF" w:rsidRPr="002E29AF">
        <w:rPr>
          <w:rFonts w:ascii="Times New Roman" w:hAnsi="Times New Roman" w:cs="Times New Roman"/>
          <w:sz w:val="28"/>
          <w:szCs w:val="28"/>
        </w:rPr>
        <w:t>Контрольно-счетной палаты.</w:t>
      </w:r>
    </w:p>
    <w:p w14:paraId="2E762F11" w14:textId="77777777" w:rsidR="00C11DC2" w:rsidRDefault="00C11DC2" w:rsidP="000A2A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F8640A" w14:textId="77777777" w:rsidR="002E29AF" w:rsidRPr="00C11DC2" w:rsidRDefault="002E29A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DC2">
        <w:rPr>
          <w:rFonts w:ascii="Times New Roman" w:hAnsi="Times New Roman" w:cs="Times New Roman"/>
          <w:b/>
          <w:bCs/>
          <w:sz w:val="28"/>
          <w:szCs w:val="28"/>
        </w:rPr>
        <w:t>Статья 13. Обязательность исполнения требований должностных                    лиц Контрольно-счетной палаты</w:t>
      </w:r>
      <w:r w:rsidR="00C11D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228457" w14:textId="77777777" w:rsidR="002E29AF" w:rsidRDefault="002E29AF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BB3A2" w14:textId="77777777" w:rsidR="00C11DC2" w:rsidRDefault="002E29AF" w:rsidP="000A2AC8">
      <w:pPr>
        <w:pStyle w:val="a9"/>
        <w:numPr>
          <w:ilvl w:val="0"/>
          <w:numId w:val="24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Контрольно-счетной палаты, </w:t>
      </w:r>
      <w:r w:rsidR="00C11D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66FFE7" w14:textId="77777777" w:rsidR="002E29AF" w:rsidRDefault="00C11DC2" w:rsidP="000A2AC8">
      <w:pPr>
        <w:pStyle w:val="a9"/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9AF" w:rsidRPr="00C11DC2">
        <w:rPr>
          <w:rFonts w:ascii="Times New Roman" w:hAnsi="Times New Roman" w:cs="Times New Roman"/>
          <w:sz w:val="28"/>
          <w:szCs w:val="28"/>
        </w:rPr>
        <w:t>связанные с осуществлением ими своих должностных полномочий, установленных законодательством Российской Федерации,</w:t>
      </w:r>
      <w:r w:rsidR="002E29AF" w:rsidRPr="00C11D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Карачаево-Черкесской Республики и нормативными правовыми актами муниципального образования</w:t>
      </w:r>
      <w:r w:rsidR="002E29AF" w:rsidRPr="00C11DC2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органами, </w:t>
      </w:r>
      <w:r w:rsidRPr="00C11DC2">
        <w:rPr>
          <w:rFonts w:ascii="Times New Roman" w:hAnsi="Times New Roman" w:cs="Times New Roman"/>
          <w:sz w:val="28"/>
          <w:szCs w:val="28"/>
        </w:rPr>
        <w:t>организациями,</w:t>
      </w:r>
      <w:r w:rsidRPr="00C11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DC2">
        <w:rPr>
          <w:rFonts w:ascii="Times New Roman" w:hAnsi="Times New Roman" w:cs="Times New Roman"/>
          <w:sz w:val="28"/>
          <w:szCs w:val="28"/>
        </w:rPr>
        <w:t>в</w:t>
      </w:r>
      <w:r w:rsidR="002E29AF" w:rsidRPr="00C11DC2">
        <w:rPr>
          <w:rFonts w:ascii="Times New Roman" w:hAnsi="Times New Roman" w:cs="Times New Roman"/>
          <w:sz w:val="28"/>
          <w:szCs w:val="28"/>
        </w:rPr>
        <w:t xml:space="preserve">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0C743EA5" w14:textId="77777777" w:rsidR="002E29AF" w:rsidRPr="00FC5BE2" w:rsidRDefault="002E29AF" w:rsidP="000A2AC8">
      <w:pPr>
        <w:pStyle w:val="a9"/>
        <w:numPr>
          <w:ilvl w:val="0"/>
          <w:numId w:val="24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Неисполнение законных требований и запросов должностных лиц Контрольно-счетной палаты, а также воспрепятствование осуществлению </w:t>
      </w:r>
      <w:r w:rsidR="00C11DC2" w:rsidRPr="00FC5BE2">
        <w:rPr>
          <w:rFonts w:ascii="Times New Roman" w:hAnsi="Times New Roman" w:cs="Times New Roman"/>
          <w:sz w:val="28"/>
          <w:szCs w:val="28"/>
        </w:rPr>
        <w:t>ими возложенных</w:t>
      </w:r>
      <w:r w:rsidRPr="00FC5BE2">
        <w:rPr>
          <w:rFonts w:ascii="Times New Roman" w:hAnsi="Times New Roman" w:cs="Times New Roman"/>
          <w:sz w:val="28"/>
          <w:szCs w:val="28"/>
        </w:rPr>
        <w:t xml:space="preserve"> на них должностных </w:t>
      </w:r>
      <w:r w:rsidR="00C11DC2" w:rsidRPr="00FC5BE2">
        <w:rPr>
          <w:rFonts w:ascii="Times New Roman" w:hAnsi="Times New Roman" w:cs="Times New Roman"/>
          <w:sz w:val="28"/>
          <w:szCs w:val="28"/>
        </w:rPr>
        <w:t>полномочий влекут</w:t>
      </w:r>
      <w:r w:rsidRPr="00FC5BE2">
        <w:rPr>
          <w:rFonts w:ascii="Times New Roman" w:hAnsi="Times New Roman" w:cs="Times New Roman"/>
          <w:sz w:val="28"/>
          <w:szCs w:val="28"/>
        </w:rPr>
        <w:t xml:space="preserve"> за собой ответственность, установленную законодательством Российской Федерации и законодательством Карачаево-Черкесской республики.</w:t>
      </w:r>
    </w:p>
    <w:p w14:paraId="6293FEBB" w14:textId="77777777" w:rsidR="00256C8F" w:rsidRDefault="00256C8F" w:rsidP="000A2AC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A02E03" w14:textId="4A0D32D8" w:rsidR="001B53C2" w:rsidRPr="00C11DC2" w:rsidRDefault="00256C8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D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2E29AF" w:rsidRPr="00C11D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1DC2">
        <w:rPr>
          <w:rFonts w:ascii="Times New Roman" w:hAnsi="Times New Roman" w:cs="Times New Roman"/>
          <w:b/>
          <w:bCs/>
          <w:sz w:val="28"/>
          <w:szCs w:val="28"/>
        </w:rPr>
        <w:t>. Полномочия председателя, заместителя председателя и</w:t>
      </w:r>
    </w:p>
    <w:p w14:paraId="36122060" w14:textId="77645378" w:rsidR="001B53C2" w:rsidRPr="00C11DC2" w:rsidRDefault="00256C8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DC2">
        <w:rPr>
          <w:rFonts w:ascii="Times New Roman" w:hAnsi="Times New Roman" w:cs="Times New Roman"/>
          <w:b/>
          <w:bCs/>
          <w:sz w:val="28"/>
          <w:szCs w:val="28"/>
        </w:rPr>
        <w:t>аудиторов Контрольно-счетной палаты по организации</w:t>
      </w:r>
    </w:p>
    <w:p w14:paraId="7070E34E" w14:textId="77777777" w:rsidR="00256C8F" w:rsidRPr="00C11DC2" w:rsidRDefault="00256C8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DC2">
        <w:rPr>
          <w:rFonts w:ascii="Times New Roman" w:hAnsi="Times New Roman" w:cs="Times New Roman"/>
          <w:b/>
          <w:bCs/>
          <w:sz w:val="28"/>
          <w:szCs w:val="28"/>
        </w:rPr>
        <w:t>деятельности Контрольно-счетной палаты</w:t>
      </w:r>
    </w:p>
    <w:p w14:paraId="35CD1EC6" w14:textId="77777777" w:rsidR="00F752BA" w:rsidRPr="00FC5BE2" w:rsidRDefault="00F752BA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5A17" w14:textId="77777777" w:rsidR="00F752BA" w:rsidRPr="00872BBC" w:rsidRDefault="00F752BA" w:rsidP="000A2AC8">
      <w:pPr>
        <w:shd w:val="clear" w:color="auto" w:fill="FFFFFF"/>
        <w:tabs>
          <w:tab w:val="left" w:pos="0"/>
          <w:tab w:val="left" w:pos="284"/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pacing w:val="-15"/>
          <w:sz w:val="28"/>
          <w:szCs w:val="28"/>
        </w:rPr>
        <w:t>1.</w:t>
      </w:r>
      <w:r w:rsidRPr="00872BBC">
        <w:rPr>
          <w:rFonts w:ascii="Times New Roman" w:hAnsi="Times New Roman" w:cs="Times New Roman"/>
          <w:sz w:val="28"/>
          <w:szCs w:val="28"/>
        </w:rPr>
        <w:tab/>
      </w:r>
      <w:r w:rsidRPr="00872BBC">
        <w:rPr>
          <w:rFonts w:ascii="Times New Roman" w:hAnsi="Times New Roman" w:cs="Times New Roman"/>
          <w:spacing w:val="-2"/>
          <w:sz w:val="28"/>
          <w:szCs w:val="28"/>
        </w:rPr>
        <w:t>Председатель Контрольно-счетной палаты:</w:t>
      </w:r>
    </w:p>
    <w:p w14:paraId="55E6D4C2" w14:textId="77777777" w:rsidR="00C11DC2" w:rsidRDefault="00F752BA" w:rsidP="000A2AC8">
      <w:pPr>
        <w:shd w:val="clear" w:color="auto" w:fill="FFFFFF"/>
        <w:tabs>
          <w:tab w:val="left" w:pos="0"/>
          <w:tab w:val="left" w:pos="284"/>
          <w:tab w:val="left" w:pos="851"/>
        </w:tabs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C5BE2">
        <w:rPr>
          <w:rFonts w:ascii="Times New Roman" w:hAnsi="Times New Roman" w:cs="Times New Roman"/>
          <w:spacing w:val="3"/>
          <w:sz w:val="28"/>
          <w:szCs w:val="28"/>
        </w:rPr>
        <w:t xml:space="preserve">1) осуществляет общее руководство деятельностью </w:t>
      </w:r>
      <w:bookmarkStart w:id="12" w:name="_Hlk81906331"/>
      <w:r w:rsidRPr="00FC5BE2">
        <w:rPr>
          <w:rFonts w:ascii="Times New Roman" w:hAnsi="Times New Roman" w:cs="Times New Roman"/>
          <w:spacing w:val="3"/>
          <w:sz w:val="28"/>
          <w:szCs w:val="28"/>
        </w:rPr>
        <w:t xml:space="preserve">Контрольно-счетной </w:t>
      </w:r>
    </w:p>
    <w:p w14:paraId="137CFD5B" w14:textId="77777777" w:rsidR="00F752BA" w:rsidRPr="00FC5BE2" w:rsidRDefault="00C11DC2" w:rsidP="000A2AC8">
      <w:pPr>
        <w:shd w:val="clear" w:color="auto" w:fill="FFFFFF"/>
        <w:tabs>
          <w:tab w:val="left" w:pos="0"/>
          <w:tab w:val="left" w:pos="284"/>
          <w:tab w:val="left" w:pos="851"/>
        </w:tabs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</w:t>
      </w:r>
      <w:r w:rsidR="00F752BA" w:rsidRPr="00FC5BE2">
        <w:rPr>
          <w:rFonts w:ascii="Times New Roman" w:hAnsi="Times New Roman" w:cs="Times New Roman"/>
          <w:spacing w:val="3"/>
          <w:sz w:val="28"/>
          <w:szCs w:val="28"/>
        </w:rPr>
        <w:t>палаты</w:t>
      </w:r>
      <w:bookmarkEnd w:id="12"/>
      <w:r w:rsidR="00F752BA" w:rsidRPr="00FC5BE2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</w:p>
    <w:p w14:paraId="3D104E98" w14:textId="77777777" w:rsidR="004F3ABE" w:rsidRPr="004F3ABE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>2) утверждает Регламент Контрольно-счетной палаты;</w:t>
      </w:r>
    </w:p>
    <w:p w14:paraId="35A40273" w14:textId="77777777" w:rsidR="00C11DC2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>3) утверждает планы работы</w:t>
      </w:r>
      <w:r w:rsidRPr="004F3ABE">
        <w:t xml:space="preserve"> </w:t>
      </w: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Контрольно-счетной палаты и изменения к </w:t>
      </w:r>
      <w:r w:rsidR="00C11D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FFEB876" w14:textId="77777777" w:rsidR="004F3ABE" w:rsidRPr="004F3ABE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ним;</w:t>
      </w:r>
    </w:p>
    <w:p w14:paraId="19F77A09" w14:textId="77777777" w:rsidR="004F3ABE" w:rsidRPr="004F3ABE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>4) утверждает годовой отчет о деятельности Контрольно-счетной палаты;</w:t>
      </w:r>
    </w:p>
    <w:p w14:paraId="461165CA" w14:textId="77777777" w:rsidR="00C11DC2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5) утверждает стандарты внешнего муниципального финансового </w:t>
      </w:r>
    </w:p>
    <w:p w14:paraId="247ACAE7" w14:textId="77777777" w:rsidR="004F3ABE" w:rsidRPr="004F3ABE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контроля; </w:t>
      </w:r>
    </w:p>
    <w:p w14:paraId="15C6D590" w14:textId="77777777" w:rsidR="00C11DC2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6) утверждает результаты контрольных и экспертно-аналитических </w:t>
      </w:r>
    </w:p>
    <w:p w14:paraId="07FBC065" w14:textId="77777777" w:rsidR="00C11DC2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мероприятий Контрольно-счетной палаты; подписывает представления </w:t>
      </w:r>
    </w:p>
    <w:p w14:paraId="60109651" w14:textId="77777777" w:rsidR="004F3ABE" w:rsidRPr="004F3ABE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и предписания Контрольно-счетной палаты;</w:t>
      </w:r>
    </w:p>
    <w:p w14:paraId="77638108" w14:textId="77777777" w:rsidR="00C11DC2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7) представляет Думе Усть-Джегутинского муниципального района и </w:t>
      </w:r>
    </w:p>
    <w:p w14:paraId="3F5A076B" w14:textId="77777777" w:rsidR="00C11DC2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Главе Усть-Джегутинского муниципального района ежегодный отчет о </w:t>
      </w:r>
    </w:p>
    <w:p w14:paraId="7BDB62EB" w14:textId="77777777" w:rsidR="00C11DC2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деятельности Контрольно-счетной палаты, информацию о результатах </w:t>
      </w:r>
    </w:p>
    <w:p w14:paraId="2A6EC36A" w14:textId="77777777" w:rsidR="004F3ABE" w:rsidRPr="004F3ABE" w:rsidRDefault="00C11DC2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проведенных контрольных и экспертно-аналитических мероприятий;</w:t>
      </w:r>
    </w:p>
    <w:p w14:paraId="764B7EAA" w14:textId="77777777" w:rsidR="00C11DC2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>8) представляет Контрольно-счетн</w:t>
      </w:r>
      <w:r>
        <w:rPr>
          <w:rFonts w:ascii="Times New Roman" w:hAnsi="Times New Roman" w:cs="Times New Roman"/>
          <w:spacing w:val="2"/>
          <w:sz w:val="28"/>
          <w:szCs w:val="28"/>
        </w:rPr>
        <w:t>ую</w:t>
      </w: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 в государственных органах   </w:t>
      </w:r>
    </w:p>
    <w:p w14:paraId="494732B3" w14:textId="77777777" w:rsidR="00587D27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Российской    Федерации, государственных    органах Карачаево-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4B70C914" w14:textId="77777777" w:rsidR="004F3ABE" w:rsidRPr="004F3ABE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Черкесской республики и   органах   местного   самоуправления;</w:t>
      </w:r>
    </w:p>
    <w:p w14:paraId="40DEEC1E" w14:textId="77777777" w:rsidR="00587D27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9) утверждает   структуру и штатное расписание Контрольно-счетной </w:t>
      </w:r>
    </w:p>
    <w:p w14:paraId="43150B4C" w14:textId="77777777" w:rsidR="00587D27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палаты, положения о структурных подразделениях и должностные </w:t>
      </w:r>
    </w:p>
    <w:p w14:paraId="195F38A1" w14:textId="77777777" w:rsidR="004F3ABE" w:rsidRPr="004F3ABE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05403" w:rsidRPr="00C05403">
        <w:rPr>
          <w:rFonts w:ascii="Times New Roman" w:hAnsi="Times New Roman" w:cs="Times New Roman"/>
          <w:spacing w:val="2"/>
          <w:sz w:val="28"/>
          <w:szCs w:val="28"/>
        </w:rPr>
        <w:t xml:space="preserve">регламенты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работников Контрольно-счетной палаты;</w:t>
      </w:r>
    </w:p>
    <w:p w14:paraId="750C400B" w14:textId="77777777" w:rsidR="00587D27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10) осуществляет полномочия нанимателя работников аппарата </w:t>
      </w:r>
    </w:p>
    <w:p w14:paraId="7201D1BE" w14:textId="77777777" w:rsidR="004F3ABE" w:rsidRPr="004F3ABE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Контрольно-счетной палаты;</w:t>
      </w:r>
    </w:p>
    <w:p w14:paraId="4AD847A8" w14:textId="77777777" w:rsidR="00587D27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11) утверждает правовые акты о реализации гарантий, установленных для </w:t>
      </w:r>
      <w:r w:rsidR="00587D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641C594" w14:textId="77777777" w:rsidR="004F3ABE" w:rsidRPr="004F3ABE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должностных лиц Контрольно-счетной палаты;</w:t>
      </w:r>
    </w:p>
    <w:p w14:paraId="0445BEE6" w14:textId="77777777" w:rsidR="00587D27" w:rsidRDefault="004F3ABE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3ABE">
        <w:rPr>
          <w:rFonts w:ascii="Times New Roman" w:hAnsi="Times New Roman" w:cs="Times New Roman"/>
          <w:spacing w:val="2"/>
          <w:sz w:val="28"/>
          <w:szCs w:val="28"/>
        </w:rPr>
        <w:t xml:space="preserve">12) издает правовые акты (приказы, распоряжения) по вопросам </w:t>
      </w:r>
    </w:p>
    <w:p w14:paraId="02B921E6" w14:textId="0382B90D" w:rsidR="00C05403" w:rsidRDefault="00587D27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4F3ABE" w:rsidRPr="004F3ABE">
        <w:rPr>
          <w:rFonts w:ascii="Times New Roman" w:hAnsi="Times New Roman" w:cs="Times New Roman"/>
          <w:spacing w:val="2"/>
          <w:sz w:val="28"/>
          <w:szCs w:val="28"/>
        </w:rPr>
        <w:t>организации деятельности Контрольно-счетной палаты.</w:t>
      </w:r>
    </w:p>
    <w:p w14:paraId="4901DCB2" w14:textId="77777777" w:rsidR="00725FE4" w:rsidRDefault="00725FE4" w:rsidP="000A2AC8">
      <w:pPr>
        <w:shd w:val="clear" w:color="auto" w:fill="FFFFFF"/>
        <w:tabs>
          <w:tab w:val="left" w:pos="0"/>
          <w:tab w:val="left" w:pos="284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13562BB4" w14:textId="77777777" w:rsidR="004F3ABE" w:rsidRPr="00872BBC" w:rsidRDefault="004F3ABE" w:rsidP="000A2AC8">
      <w:pPr>
        <w:shd w:val="clear" w:color="auto" w:fill="FFFFFF"/>
        <w:tabs>
          <w:tab w:val="left" w:pos="0"/>
          <w:tab w:val="left" w:pos="851"/>
          <w:tab w:val="left" w:pos="1229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2BBC">
        <w:rPr>
          <w:rFonts w:ascii="Times New Roman" w:hAnsi="Times New Roman" w:cs="Times New Roman"/>
          <w:spacing w:val="2"/>
          <w:sz w:val="28"/>
          <w:szCs w:val="28"/>
        </w:rPr>
        <w:t>2. Заместитель председателя Контрольно-счетного органа:</w:t>
      </w:r>
    </w:p>
    <w:p w14:paraId="6BD7663E" w14:textId="77777777" w:rsidR="00587D27" w:rsidRPr="00872BBC" w:rsidRDefault="00C05403" w:rsidP="000A2AC8">
      <w:pPr>
        <w:shd w:val="clear" w:color="auto" w:fill="FFFFFF"/>
        <w:tabs>
          <w:tab w:val="left" w:pos="0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2BBC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4F3ABE" w:rsidRPr="00872BBC">
        <w:rPr>
          <w:rFonts w:ascii="Times New Roman" w:hAnsi="Times New Roman" w:cs="Times New Roman"/>
          <w:spacing w:val="2"/>
          <w:sz w:val="28"/>
          <w:szCs w:val="28"/>
        </w:rPr>
        <w:t xml:space="preserve">) выполняет </w:t>
      </w:r>
      <w:r w:rsidRPr="00872BBC">
        <w:rPr>
          <w:rFonts w:ascii="Times New Roman" w:hAnsi="Times New Roman" w:cs="Times New Roman"/>
          <w:spacing w:val="2"/>
          <w:sz w:val="28"/>
          <w:szCs w:val="28"/>
        </w:rPr>
        <w:t xml:space="preserve">должностные обязанности в соответствии с Регламентом </w:t>
      </w:r>
    </w:p>
    <w:p w14:paraId="417A3ECD" w14:textId="77777777" w:rsidR="00587D27" w:rsidRPr="00872BBC" w:rsidRDefault="00587D27" w:rsidP="000A2AC8">
      <w:pPr>
        <w:shd w:val="clear" w:color="auto" w:fill="FFFFFF"/>
        <w:tabs>
          <w:tab w:val="left" w:pos="0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2BB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05403" w:rsidRPr="00872BBC">
        <w:rPr>
          <w:rFonts w:ascii="Times New Roman" w:hAnsi="Times New Roman" w:cs="Times New Roman"/>
          <w:spacing w:val="2"/>
          <w:sz w:val="28"/>
          <w:szCs w:val="28"/>
        </w:rPr>
        <w:t>Контрольно-счетной палаты,</w:t>
      </w:r>
    </w:p>
    <w:p w14:paraId="09C81611" w14:textId="77777777" w:rsidR="00587D27" w:rsidRPr="00872BBC" w:rsidRDefault="00587D27" w:rsidP="000A2AC8">
      <w:pPr>
        <w:shd w:val="clear" w:color="auto" w:fill="FFFFFF"/>
        <w:tabs>
          <w:tab w:val="left" w:pos="0"/>
          <w:tab w:val="left" w:pos="851"/>
          <w:tab w:val="left" w:pos="1229"/>
        </w:tabs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2BBC">
        <w:rPr>
          <w:rFonts w:ascii="Times New Roman" w:hAnsi="Times New Roman" w:cs="Times New Roman"/>
          <w:spacing w:val="2"/>
          <w:sz w:val="28"/>
          <w:szCs w:val="28"/>
        </w:rPr>
        <w:t>2)</w:t>
      </w:r>
      <w:r w:rsidR="00C05403" w:rsidRPr="00872BBC">
        <w:rPr>
          <w:rFonts w:ascii="Times New Roman" w:hAnsi="Times New Roman" w:cs="Times New Roman"/>
          <w:spacing w:val="2"/>
          <w:sz w:val="28"/>
          <w:szCs w:val="28"/>
        </w:rPr>
        <w:t xml:space="preserve"> в отсутствие председателя Контрольно-счетной палаты исполняет его </w:t>
      </w:r>
    </w:p>
    <w:p w14:paraId="5C034A9D" w14:textId="77777777" w:rsidR="004F3ABE" w:rsidRPr="00872BBC" w:rsidRDefault="00587D27" w:rsidP="000A2AC8">
      <w:pPr>
        <w:shd w:val="clear" w:color="auto" w:fill="FFFFFF"/>
        <w:tabs>
          <w:tab w:val="left" w:pos="0"/>
          <w:tab w:val="left" w:pos="851"/>
          <w:tab w:val="left" w:pos="1229"/>
        </w:tabs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2BB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05403" w:rsidRPr="00872BBC">
        <w:rPr>
          <w:rFonts w:ascii="Times New Roman" w:hAnsi="Times New Roman" w:cs="Times New Roman"/>
          <w:spacing w:val="2"/>
          <w:sz w:val="28"/>
          <w:szCs w:val="28"/>
        </w:rPr>
        <w:t xml:space="preserve">обязанности. </w:t>
      </w:r>
    </w:p>
    <w:p w14:paraId="05524AF8" w14:textId="77777777" w:rsidR="00587D27" w:rsidRPr="00872BBC" w:rsidRDefault="00D2516F" w:rsidP="000A2AC8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72BBC">
        <w:rPr>
          <w:rFonts w:ascii="Times New Roman" w:hAnsi="Times New Roman" w:cs="Times New Roman"/>
          <w:sz w:val="28"/>
          <w:szCs w:val="28"/>
        </w:rPr>
        <w:t xml:space="preserve">Аудиторы Контрольно-счетной палаты возглавляют направления </w:t>
      </w:r>
    </w:p>
    <w:p w14:paraId="4112CF14" w14:textId="77777777" w:rsidR="00D2516F" w:rsidRPr="00587D27" w:rsidRDefault="00587D27" w:rsidP="000A2AC8">
      <w:pPr>
        <w:pStyle w:val="a9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516F" w:rsidRPr="00587D27">
        <w:rPr>
          <w:rFonts w:ascii="Times New Roman" w:hAnsi="Times New Roman" w:cs="Times New Roman"/>
          <w:sz w:val="28"/>
          <w:szCs w:val="28"/>
        </w:rPr>
        <w:t xml:space="preserve">деятельности Контрольно-счетной палаты, могут являться руководителями контрольных и экспертно-аналитических мероприятий. Аудиторы Контрольно-счетной палаты в пределах своей компетенции, установленной Регламентом </w:t>
      </w:r>
      <w:bookmarkStart w:id="13" w:name="_Hlk81907236"/>
      <w:r w:rsidR="00D2516F" w:rsidRPr="00587D2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bookmarkEnd w:id="13"/>
      <w:r w:rsidR="00D2516F" w:rsidRPr="00587D27">
        <w:rPr>
          <w:rFonts w:ascii="Times New Roman" w:hAnsi="Times New Roman" w:cs="Times New Roman"/>
          <w:sz w:val="28"/>
          <w:szCs w:val="28"/>
        </w:rPr>
        <w:t>, самостоятельно решают вопросы организации деятельности возглавляемых направлений и несут ответственность за ее результаты.</w:t>
      </w:r>
    </w:p>
    <w:p w14:paraId="099F1AF2" w14:textId="77777777" w:rsidR="00C05403" w:rsidRDefault="00C05403" w:rsidP="000A2A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683F94" w14:textId="77777777" w:rsidR="009B34F7" w:rsidRDefault="009B34F7" w:rsidP="000A2AC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95FE0" w14:textId="6EB4B3F2" w:rsidR="00C05403" w:rsidRPr="00C05403" w:rsidRDefault="00C05403" w:rsidP="000A2AC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15. Компетенция коллегии Контрольно-счетного органа</w:t>
      </w:r>
    </w:p>
    <w:p w14:paraId="293FE36D" w14:textId="77777777" w:rsidR="00C05403" w:rsidRPr="00C05403" w:rsidRDefault="00C05403" w:rsidP="000A2A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049847" w14:textId="77777777" w:rsidR="00C05403" w:rsidRPr="00587D27" w:rsidRDefault="00C05403" w:rsidP="000A2AC8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7D27">
        <w:rPr>
          <w:rFonts w:ascii="Times New Roman" w:hAnsi="Times New Roman" w:cs="Times New Roman"/>
          <w:sz w:val="28"/>
          <w:szCs w:val="28"/>
        </w:rPr>
        <w:t>Коллегия Контрольно-счетной палаты рассматривает на своих заседаниях:</w:t>
      </w:r>
    </w:p>
    <w:p w14:paraId="3252A0CE" w14:textId="77777777" w:rsidR="00C05403" w:rsidRPr="00C05403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>- годовой отчет о деятельности Контрольно-счетной палаты;</w:t>
      </w:r>
    </w:p>
    <w:p w14:paraId="26EFBD7A" w14:textId="77777777" w:rsidR="00587D27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>-</w:t>
      </w:r>
      <w:r w:rsidR="00587D27">
        <w:rPr>
          <w:rFonts w:ascii="Times New Roman" w:hAnsi="Times New Roman" w:cs="Times New Roman"/>
          <w:sz w:val="28"/>
          <w:szCs w:val="28"/>
        </w:rPr>
        <w:t xml:space="preserve"> </w:t>
      </w:r>
      <w:r w:rsidRPr="00C05403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контроля, </w:t>
      </w:r>
    </w:p>
    <w:p w14:paraId="5644C577" w14:textId="77777777" w:rsidR="00587D27" w:rsidRDefault="00587D27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403" w:rsidRPr="00C0540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осуществлению контрольной </w:t>
      </w:r>
    </w:p>
    <w:p w14:paraId="27583F66" w14:textId="77777777" w:rsidR="00C05403" w:rsidRPr="00C05403" w:rsidRDefault="00587D27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403" w:rsidRPr="00C05403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F84E55F" w14:textId="77777777" w:rsidR="00C05403" w:rsidRPr="00C05403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>- итоги контрольных и экспертно-аналитических мероприятий;</w:t>
      </w:r>
    </w:p>
    <w:p w14:paraId="28606BFE" w14:textId="77777777" w:rsidR="00C05403" w:rsidRPr="00C05403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>- план работы Контрольно-счетной палаты на предстоящий год;</w:t>
      </w:r>
    </w:p>
    <w:p w14:paraId="161BBA21" w14:textId="77777777" w:rsidR="00587D27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 xml:space="preserve">- внесение изменений в план работы Контрольно-счетной палаты в </w:t>
      </w:r>
    </w:p>
    <w:p w14:paraId="40C04913" w14:textId="77777777" w:rsidR="00C05403" w:rsidRPr="00C05403" w:rsidRDefault="00587D27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403" w:rsidRPr="00C05403">
        <w:rPr>
          <w:rFonts w:ascii="Times New Roman" w:hAnsi="Times New Roman" w:cs="Times New Roman"/>
          <w:sz w:val="28"/>
          <w:szCs w:val="28"/>
        </w:rPr>
        <w:t>текущем году;</w:t>
      </w:r>
    </w:p>
    <w:p w14:paraId="2BC02383" w14:textId="77777777" w:rsidR="00C05403" w:rsidRPr="00C05403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>- Регламент Контрольно-счетной палаты;</w:t>
      </w:r>
    </w:p>
    <w:p w14:paraId="051F289E" w14:textId="77777777" w:rsidR="00587D27" w:rsidRDefault="00C05403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 xml:space="preserve">- другие вопросы, предусмотренные Регламентом Контрольно-счетной </w:t>
      </w:r>
    </w:p>
    <w:p w14:paraId="1765E894" w14:textId="77777777" w:rsidR="00C05403" w:rsidRPr="00C05403" w:rsidRDefault="00587D27" w:rsidP="000A2AC8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403" w:rsidRPr="00C05403">
        <w:rPr>
          <w:rFonts w:ascii="Times New Roman" w:hAnsi="Times New Roman" w:cs="Times New Roman"/>
          <w:sz w:val="28"/>
          <w:szCs w:val="28"/>
        </w:rPr>
        <w:t>палаты.</w:t>
      </w:r>
    </w:p>
    <w:p w14:paraId="3B982B91" w14:textId="77777777" w:rsidR="00C05403" w:rsidRDefault="00C05403" w:rsidP="000A2A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5403">
        <w:rPr>
          <w:rFonts w:ascii="Times New Roman" w:hAnsi="Times New Roman" w:cs="Times New Roman"/>
          <w:sz w:val="28"/>
          <w:szCs w:val="28"/>
        </w:rPr>
        <w:t>2. По вопросам, рассмотренным Коллегией, принимаются решения Коллегии.</w:t>
      </w:r>
    </w:p>
    <w:tbl>
      <w:tblPr>
        <w:tblW w:w="6732" w:type="dxa"/>
        <w:tblInd w:w="828" w:type="dxa"/>
        <w:tblLook w:val="0000" w:firstRow="0" w:lastRow="0" w:firstColumn="0" w:lastColumn="0" w:noHBand="0" w:noVBand="0"/>
      </w:tblPr>
      <w:tblGrid>
        <w:gridCol w:w="6732"/>
      </w:tblGrid>
      <w:tr w:rsidR="00D2516F" w:rsidRPr="00FC5BE2" w14:paraId="4C88872A" w14:textId="77777777" w:rsidTr="00D2516F"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57CC1D2F" w14:textId="77777777" w:rsidR="00D2516F" w:rsidRPr="00FC5BE2" w:rsidRDefault="00D2516F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CB63019" w14:textId="50DB09A8" w:rsidR="001B53C2" w:rsidRPr="00587D27" w:rsidRDefault="00D2516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27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C05403" w:rsidRPr="00587D2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87D27">
        <w:rPr>
          <w:rFonts w:ascii="Times New Roman" w:hAnsi="Times New Roman" w:cs="Times New Roman"/>
          <w:b/>
          <w:bCs/>
          <w:sz w:val="28"/>
          <w:szCs w:val="28"/>
        </w:rPr>
        <w:t>. Права, обязанности и ответственность должностных лиц</w:t>
      </w:r>
    </w:p>
    <w:p w14:paraId="646000C1" w14:textId="7E0E4772" w:rsidR="00D2516F" w:rsidRPr="00587D27" w:rsidRDefault="00D2516F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27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</w:t>
      </w:r>
    </w:p>
    <w:p w14:paraId="5209C581" w14:textId="77777777" w:rsidR="00D2516F" w:rsidRDefault="00D2516F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AB416" w14:textId="77777777" w:rsidR="00F752BA" w:rsidRPr="00587D27" w:rsidRDefault="00F752BA" w:rsidP="000A2AC8">
      <w:pPr>
        <w:pStyle w:val="a9"/>
        <w:numPr>
          <w:ilvl w:val="0"/>
          <w:numId w:val="29"/>
        </w:numPr>
        <w:shd w:val="clear" w:color="auto" w:fill="FFFFFF"/>
        <w:tabs>
          <w:tab w:val="left" w:pos="0"/>
          <w:tab w:val="left" w:pos="851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7D27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при осуществлении возложенных на них должностных полномочий имеют право:</w:t>
      </w:r>
    </w:p>
    <w:p w14:paraId="560BA21B" w14:textId="77777777" w:rsidR="00587D27" w:rsidRPr="00587D27" w:rsidRDefault="00F752BA" w:rsidP="000A2AC8">
      <w:pPr>
        <w:pStyle w:val="a9"/>
        <w:numPr>
          <w:ilvl w:val="1"/>
          <w:numId w:val="15"/>
        </w:numPr>
        <w:shd w:val="clear" w:color="auto" w:fill="FFFFFF"/>
        <w:tabs>
          <w:tab w:val="left" w:pos="567"/>
          <w:tab w:val="left" w:pos="851"/>
          <w:tab w:val="left" w:pos="1094"/>
        </w:tabs>
        <w:ind w:hanging="88"/>
        <w:jc w:val="both"/>
        <w:rPr>
          <w:rFonts w:ascii="Times New Roman" w:hAnsi="Times New Roman" w:cs="Times New Roman"/>
          <w:sz w:val="28"/>
          <w:szCs w:val="28"/>
        </w:rPr>
      </w:pPr>
      <w:r w:rsidRPr="00587D27">
        <w:rPr>
          <w:rFonts w:ascii="Times New Roman" w:hAnsi="Times New Roman" w:cs="Times New Roman"/>
          <w:sz w:val="28"/>
          <w:szCs w:val="28"/>
        </w:rPr>
        <w:t xml:space="preserve">беспрепятственно входить на территорию и в помещения, занимаемые </w:t>
      </w:r>
    </w:p>
    <w:p w14:paraId="1756D827" w14:textId="77777777" w:rsidR="00587D27" w:rsidRDefault="00587D27" w:rsidP="000A2AC8">
      <w:pPr>
        <w:pStyle w:val="a9"/>
        <w:shd w:val="clear" w:color="auto" w:fill="FFFFFF"/>
        <w:tabs>
          <w:tab w:val="left" w:pos="567"/>
          <w:tab w:val="left" w:pos="851"/>
          <w:tab w:val="left" w:pos="1094"/>
        </w:tabs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2BA" w:rsidRPr="00587D27">
        <w:rPr>
          <w:rFonts w:ascii="Times New Roman" w:hAnsi="Times New Roman" w:cs="Times New Roman"/>
          <w:sz w:val="28"/>
          <w:szCs w:val="28"/>
        </w:rPr>
        <w:t xml:space="preserve">проверяемыми органами и организациями, иметь доступ к их </w:t>
      </w:r>
    </w:p>
    <w:p w14:paraId="79AF0AAF" w14:textId="77777777" w:rsidR="00587D27" w:rsidRDefault="00587D27" w:rsidP="000A2AC8">
      <w:pPr>
        <w:pStyle w:val="a9"/>
        <w:shd w:val="clear" w:color="auto" w:fill="FFFFFF"/>
        <w:tabs>
          <w:tab w:val="left" w:pos="567"/>
          <w:tab w:val="left" w:pos="851"/>
          <w:tab w:val="left" w:pos="1094"/>
        </w:tabs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2BA" w:rsidRPr="00587D27">
        <w:rPr>
          <w:rFonts w:ascii="Times New Roman" w:hAnsi="Times New Roman" w:cs="Times New Roman"/>
          <w:sz w:val="28"/>
          <w:szCs w:val="28"/>
        </w:rPr>
        <w:t xml:space="preserve">документам и материалам, а также осматривать занимаемые ими </w:t>
      </w:r>
    </w:p>
    <w:p w14:paraId="4B39D675" w14:textId="77777777" w:rsidR="00F752BA" w:rsidRPr="00587D27" w:rsidRDefault="00587D27" w:rsidP="000A2AC8">
      <w:pPr>
        <w:pStyle w:val="a9"/>
        <w:shd w:val="clear" w:color="auto" w:fill="FFFFFF"/>
        <w:tabs>
          <w:tab w:val="left" w:pos="567"/>
          <w:tab w:val="left" w:pos="851"/>
          <w:tab w:val="left" w:pos="1094"/>
        </w:tabs>
        <w:ind w:left="37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52BA" w:rsidRPr="00587D27">
        <w:rPr>
          <w:rFonts w:ascii="Times New Roman" w:hAnsi="Times New Roman" w:cs="Times New Roman"/>
          <w:sz w:val="28"/>
          <w:szCs w:val="28"/>
        </w:rPr>
        <w:t>территории и помещения;</w:t>
      </w:r>
    </w:p>
    <w:p w14:paraId="04E51C27" w14:textId="77777777" w:rsidR="00587D27" w:rsidRPr="00587D27" w:rsidRDefault="00F752BA" w:rsidP="000A2AC8">
      <w:pPr>
        <w:pStyle w:val="a9"/>
        <w:numPr>
          <w:ilvl w:val="1"/>
          <w:numId w:val="15"/>
        </w:numPr>
        <w:shd w:val="clear" w:color="auto" w:fill="FFFFFF"/>
        <w:tabs>
          <w:tab w:val="left" w:pos="567"/>
          <w:tab w:val="left" w:pos="851"/>
          <w:tab w:val="left" w:pos="1094"/>
        </w:tabs>
        <w:ind w:hanging="88"/>
        <w:jc w:val="both"/>
        <w:rPr>
          <w:rFonts w:ascii="Times New Roman" w:hAnsi="Times New Roman" w:cs="Times New Roman"/>
          <w:sz w:val="28"/>
          <w:szCs w:val="28"/>
        </w:rPr>
      </w:pPr>
      <w:r w:rsidRPr="00587D27">
        <w:rPr>
          <w:rFonts w:ascii="Times New Roman" w:hAnsi="Times New Roman" w:cs="Times New Roman"/>
          <w:sz w:val="28"/>
          <w:szCs w:val="28"/>
        </w:rPr>
        <w:t xml:space="preserve">в случае обнаружения подделок, подлогов, хищений, злоупотреблений и </w:t>
      </w:r>
    </w:p>
    <w:p w14:paraId="6475A8E2" w14:textId="77777777" w:rsidR="00F752BA" w:rsidRPr="00587D27" w:rsidRDefault="00F752BA" w:rsidP="000A2AC8">
      <w:pPr>
        <w:pStyle w:val="a9"/>
        <w:shd w:val="clear" w:color="auto" w:fill="FFFFFF"/>
        <w:tabs>
          <w:tab w:val="left" w:pos="567"/>
          <w:tab w:val="left" w:pos="851"/>
          <w:tab w:val="left" w:pos="1094"/>
        </w:tabs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587D27">
        <w:rPr>
          <w:rFonts w:ascii="Times New Roman" w:hAnsi="Times New Roman" w:cs="Times New Roman"/>
          <w:sz w:val="28"/>
          <w:szCs w:val="28"/>
        </w:rPr>
        <w:t xml:space="preserve">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587D27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587D27">
        <w:rPr>
          <w:rFonts w:ascii="Times New Roman" w:hAnsi="Times New Roman" w:cs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587D27">
        <w:rPr>
          <w:rFonts w:ascii="Times New Roman" w:hAnsi="Times New Roman" w:cs="Times New Roman"/>
          <w:spacing w:val="-5"/>
          <w:sz w:val="28"/>
          <w:szCs w:val="28"/>
        </w:rPr>
        <w:t>актов;</w:t>
      </w:r>
    </w:p>
    <w:p w14:paraId="10DCC018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090"/>
        </w:tabs>
        <w:ind w:left="426" w:hanging="14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FC5BE2">
        <w:rPr>
          <w:rFonts w:ascii="Times New Roman" w:hAnsi="Times New Roman" w:cs="Times New Roman"/>
          <w:sz w:val="28"/>
          <w:szCs w:val="28"/>
        </w:rPr>
        <w:t>подразделений, органов государственной власти и государственных органов Карачаево-Черкесской республики, органов местного самоуправления и муниципальных органов, организаций;</w:t>
      </w:r>
    </w:p>
    <w:p w14:paraId="7FC211F6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090"/>
        </w:tabs>
        <w:ind w:left="426" w:hanging="14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533801E1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090"/>
        </w:tabs>
        <w:ind w:left="426" w:hanging="14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</w:t>
      </w:r>
      <w:r w:rsidRPr="00FC5BE2">
        <w:rPr>
          <w:rFonts w:ascii="Times New Roman" w:hAnsi="Times New Roman" w:cs="Times New Roman"/>
          <w:sz w:val="28"/>
          <w:szCs w:val="28"/>
        </w:rPr>
        <w:lastRenderedPageBreak/>
        <w:t>документов и материалов, запрошенных при проведении контрольных мероприятий;</w:t>
      </w:r>
    </w:p>
    <w:p w14:paraId="26ACE3CA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090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FC5BE2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проверяемых органов и </w:t>
      </w:r>
      <w:r w:rsidR="00587D27" w:rsidRPr="00FC5BE2">
        <w:rPr>
          <w:rFonts w:ascii="Times New Roman" w:hAnsi="Times New Roman" w:cs="Times New Roman"/>
          <w:sz w:val="28"/>
          <w:szCs w:val="28"/>
        </w:rPr>
        <w:t>организаций, в том числе в установленном</w:t>
      </w:r>
      <w:r w:rsidRPr="00FC5BE2">
        <w:rPr>
          <w:rFonts w:ascii="Times New Roman" w:hAnsi="Times New Roman" w:cs="Times New Roman"/>
          <w:sz w:val="28"/>
          <w:szCs w:val="28"/>
        </w:rPr>
        <w:t xml:space="preserve"> порядке с документами, содержащими государственную, </w:t>
      </w:r>
      <w:r w:rsidR="00587D27" w:rsidRPr="00FC5BE2">
        <w:rPr>
          <w:rFonts w:ascii="Times New Roman" w:hAnsi="Times New Roman" w:cs="Times New Roman"/>
          <w:sz w:val="28"/>
          <w:szCs w:val="28"/>
        </w:rPr>
        <w:t>служебную, коммерческую</w:t>
      </w:r>
      <w:r w:rsidRPr="00FC5BE2">
        <w:rPr>
          <w:rFonts w:ascii="Times New Roman" w:hAnsi="Times New Roman" w:cs="Times New Roman"/>
          <w:sz w:val="28"/>
          <w:szCs w:val="28"/>
        </w:rPr>
        <w:t xml:space="preserve">   и   иную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охраняемую законом тайну;</w:t>
      </w:r>
    </w:p>
    <w:p w14:paraId="51AB880F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118"/>
        </w:tabs>
        <w:ind w:left="426" w:hanging="14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FC5BE2">
        <w:rPr>
          <w:rFonts w:ascii="Times New Roman" w:hAnsi="Times New Roman" w:cs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C8F92D2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118"/>
        </w:tabs>
        <w:ind w:left="426" w:hanging="14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6B00674A" w14:textId="77777777" w:rsidR="00F752BA" w:rsidRPr="00FC5BE2" w:rsidRDefault="00F752BA" w:rsidP="000A2AC8">
      <w:pPr>
        <w:shd w:val="clear" w:color="auto" w:fill="FFFFFF"/>
        <w:tabs>
          <w:tab w:val="left" w:pos="567"/>
          <w:tab w:val="left" w:pos="851"/>
          <w:tab w:val="left" w:pos="1118"/>
        </w:tabs>
        <w:ind w:left="426" w:hanging="14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023D97">
        <w:rPr>
          <w:rFonts w:ascii="Times New Roman" w:hAnsi="Times New Roman" w:cs="Times New Roman"/>
          <w:sz w:val="28"/>
          <w:szCs w:val="28"/>
        </w:rPr>
        <w:t>,</w:t>
      </w:r>
      <w:r w:rsidR="00023D97" w:rsidRPr="00023D97">
        <w:t xml:space="preserve"> </w:t>
      </w:r>
      <w:r w:rsidR="00023D97" w:rsidRPr="00023D9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23D97">
        <w:rPr>
          <w:rFonts w:ascii="Times New Roman" w:hAnsi="Times New Roman" w:cs="Times New Roman"/>
          <w:sz w:val="28"/>
          <w:szCs w:val="28"/>
        </w:rPr>
        <w:t xml:space="preserve"> </w:t>
      </w:r>
      <w:r w:rsidR="00023D97" w:rsidRPr="00023D9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023D97">
        <w:rPr>
          <w:rFonts w:ascii="Times New Roman" w:hAnsi="Times New Roman" w:cs="Times New Roman"/>
          <w:sz w:val="28"/>
          <w:szCs w:val="28"/>
        </w:rPr>
        <w:t>.</w:t>
      </w: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77C65" w14:textId="77777777" w:rsidR="00E16EAE" w:rsidRDefault="00F752BA" w:rsidP="000A2AC8">
      <w:pPr>
        <w:shd w:val="clear" w:color="auto" w:fill="FFFFFF"/>
        <w:tabs>
          <w:tab w:val="left" w:pos="142"/>
          <w:tab w:val="left" w:pos="851"/>
          <w:tab w:val="left" w:pos="1046"/>
        </w:tabs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FC5BE2">
        <w:rPr>
          <w:rFonts w:ascii="Times New Roman" w:hAnsi="Times New Roman" w:cs="Times New Roman"/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</w:t>
      </w:r>
      <w:r>
        <w:rPr>
          <w:rFonts w:ascii="Times New Roman" w:hAnsi="Times New Roman" w:cs="Times New Roman"/>
          <w:sz w:val="28"/>
          <w:szCs w:val="28"/>
        </w:rPr>
        <w:t>ие 24 часов) уведомить об этом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 Контрольно-счетной палаты в порядке, установленном  законом Карачаево-Черкесской республики.</w:t>
      </w:r>
    </w:p>
    <w:p w14:paraId="2DBBE192" w14:textId="77777777" w:rsidR="00F752BA" w:rsidRDefault="00E16EAE" w:rsidP="000A2AC8">
      <w:pPr>
        <w:shd w:val="clear" w:color="auto" w:fill="FFFFFF"/>
        <w:tabs>
          <w:tab w:val="left" w:pos="142"/>
          <w:tab w:val="left" w:pos="851"/>
          <w:tab w:val="left" w:pos="1046"/>
        </w:tabs>
        <w:ind w:left="142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Должностные   лица   Контрольно-счетной палаты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>актов и отчетов.</w:t>
      </w:r>
    </w:p>
    <w:p w14:paraId="1BC95E54" w14:textId="77777777" w:rsidR="00E16EAE" w:rsidRPr="00E16EAE" w:rsidRDefault="00F752BA" w:rsidP="000A2AC8">
      <w:pPr>
        <w:pStyle w:val="a9"/>
        <w:numPr>
          <w:ilvl w:val="0"/>
          <w:numId w:val="24"/>
        </w:numPr>
        <w:shd w:val="clear" w:color="auto" w:fill="FFFFFF"/>
        <w:tabs>
          <w:tab w:val="left" w:pos="142"/>
          <w:tab w:val="left" w:pos="851"/>
          <w:tab w:val="left" w:pos="1046"/>
        </w:tabs>
        <w:ind w:hanging="130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6EAE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обязаны сохранять </w:t>
      </w:r>
    </w:p>
    <w:p w14:paraId="17349083" w14:textId="77777777" w:rsidR="00E16EAE" w:rsidRDefault="00E16EAE" w:rsidP="000A2AC8">
      <w:pPr>
        <w:shd w:val="clear" w:color="auto" w:fill="FFFFFF"/>
        <w:tabs>
          <w:tab w:val="left" w:pos="0"/>
          <w:tab w:val="left" w:pos="142"/>
          <w:tab w:val="left" w:pos="567"/>
          <w:tab w:val="left" w:pos="1061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государственную, служебную, коммерческую и иную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="00F752BA" w:rsidRPr="00FC5BE2">
        <w:rPr>
          <w:rFonts w:ascii="Times New Roman" w:hAnsi="Times New Roman" w:cs="Times New Roman"/>
          <w:sz w:val="28"/>
          <w:szCs w:val="28"/>
        </w:rPr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 w:rsidR="00F752BA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>объективно и достоверно отражать их результаты в соответствующих актах, отчетах и заключениях</w:t>
      </w:r>
      <w:r w:rsidR="00023D97" w:rsidRPr="00023D97">
        <w:t xml:space="preserve"> </w:t>
      </w:r>
      <w:r w:rsidR="00023D97" w:rsidRPr="00023D9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8BCD1" w14:textId="77777777" w:rsidR="00023D97" w:rsidRDefault="000C1E8C" w:rsidP="009B34F7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6EAE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Должностные  лица 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C9085DA" w14:textId="77777777" w:rsidR="00F752BA" w:rsidRPr="00E16EAE" w:rsidRDefault="00F752BA" w:rsidP="009B34F7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6EAE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</w:t>
      </w:r>
      <w:r w:rsidRPr="00E16EAE">
        <w:rPr>
          <w:rFonts w:ascii="Times New Roman" w:hAnsi="Times New Roman" w:cs="Times New Roman"/>
          <w:sz w:val="28"/>
          <w:szCs w:val="28"/>
        </w:rPr>
        <w:lastRenderedPageBreak/>
        <w:t>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0F6BD391" w14:textId="31F452DD" w:rsidR="00F752BA" w:rsidRPr="00E16EAE" w:rsidRDefault="00F752BA" w:rsidP="009B34F7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6EAE">
        <w:rPr>
          <w:rFonts w:ascii="Times New Roman" w:hAnsi="Times New Roman" w:cs="Times New Roman"/>
          <w:sz w:val="28"/>
          <w:szCs w:val="28"/>
        </w:rPr>
        <w:t xml:space="preserve">Председатель, заместитель </w:t>
      </w:r>
      <w:r w:rsidR="00023D97" w:rsidRPr="00E16EAE">
        <w:rPr>
          <w:rFonts w:ascii="Times New Roman" w:hAnsi="Times New Roman" w:cs="Times New Roman"/>
          <w:sz w:val="28"/>
          <w:szCs w:val="28"/>
        </w:rPr>
        <w:t>п</w:t>
      </w:r>
      <w:r w:rsidRPr="00E16EAE">
        <w:rPr>
          <w:rFonts w:ascii="Times New Roman" w:hAnsi="Times New Roman" w:cs="Times New Roman"/>
          <w:sz w:val="28"/>
          <w:szCs w:val="28"/>
        </w:rPr>
        <w:t>редседателя</w:t>
      </w:r>
      <w:r w:rsidR="00023D97" w:rsidRPr="00E16EA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4" w:name="_Hlk81907951"/>
      <w:r w:rsidR="000C1E8C" w:rsidRPr="00E16EAE">
        <w:rPr>
          <w:rFonts w:ascii="Times New Roman" w:hAnsi="Times New Roman" w:cs="Times New Roman"/>
          <w:sz w:val="28"/>
          <w:szCs w:val="28"/>
        </w:rPr>
        <w:t>аудиторы Контрольно</w:t>
      </w:r>
      <w:r w:rsidRPr="00E16EAE">
        <w:rPr>
          <w:rFonts w:ascii="Times New Roman" w:hAnsi="Times New Roman" w:cs="Times New Roman"/>
          <w:sz w:val="28"/>
          <w:szCs w:val="28"/>
        </w:rPr>
        <w:t>-счетной палаты</w:t>
      </w:r>
      <w:bookmarkEnd w:id="14"/>
      <w:r w:rsidRPr="00E16EAE">
        <w:rPr>
          <w:rFonts w:ascii="Times New Roman" w:hAnsi="Times New Roman" w:cs="Times New Roman"/>
          <w:sz w:val="28"/>
          <w:szCs w:val="28"/>
        </w:rPr>
        <w:t xml:space="preserve"> </w:t>
      </w:r>
      <w:r w:rsidR="00023D97" w:rsidRPr="00E16EAE">
        <w:rPr>
          <w:rFonts w:ascii="Times New Roman" w:hAnsi="Times New Roman" w:cs="Times New Roman"/>
          <w:sz w:val="28"/>
          <w:szCs w:val="28"/>
        </w:rPr>
        <w:t xml:space="preserve">или уполномоченные ими работники Контрольно-счетной палаты </w:t>
      </w:r>
      <w:r w:rsidRPr="00E16EAE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 w:rsidR="00D2516F" w:rsidRPr="00E16EAE">
        <w:rPr>
          <w:rFonts w:ascii="Times New Roman" w:hAnsi="Times New Roman" w:cs="Times New Roman"/>
          <w:sz w:val="28"/>
          <w:szCs w:val="28"/>
        </w:rPr>
        <w:t xml:space="preserve">Думы </w:t>
      </w:r>
      <w:r w:rsidR="00D2516F" w:rsidRPr="00E16EAE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E16EAE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 w:rsidR="00D2516F" w:rsidRPr="00E16EAE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E16EAE">
        <w:rPr>
          <w:rFonts w:ascii="Times New Roman" w:hAnsi="Times New Roman" w:cs="Times New Roman"/>
          <w:sz w:val="28"/>
          <w:szCs w:val="28"/>
        </w:rPr>
        <w:t>,</w:t>
      </w:r>
      <w:r w:rsidR="00D2516F" w:rsidRPr="00E16EAE">
        <w:rPr>
          <w:rFonts w:ascii="Times New Roman" w:hAnsi="Times New Roman" w:cs="Times New Roman"/>
          <w:sz w:val="28"/>
          <w:szCs w:val="28"/>
        </w:rPr>
        <w:t xml:space="preserve"> исполнительных   </w:t>
      </w:r>
      <w:r w:rsidRPr="00E16EA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2516F" w:rsidRPr="00E16EA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Усть-Джегутинского муниципального </w:t>
      </w:r>
      <w:r w:rsidR="00872BBC" w:rsidRPr="00E16EAE">
        <w:rPr>
          <w:rFonts w:ascii="Times New Roman" w:hAnsi="Times New Roman" w:cs="Times New Roman"/>
          <w:bCs/>
          <w:spacing w:val="-1"/>
          <w:sz w:val="28"/>
          <w:szCs w:val="28"/>
        </w:rPr>
        <w:t>района</w:t>
      </w:r>
      <w:r w:rsidR="00872BBC" w:rsidRPr="00E16EA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E16EAE">
        <w:rPr>
          <w:rFonts w:ascii="Times New Roman" w:hAnsi="Times New Roman" w:cs="Times New Roman"/>
          <w:sz w:val="28"/>
          <w:szCs w:val="28"/>
        </w:rPr>
        <w:t xml:space="preserve"> </w:t>
      </w:r>
      <w:r w:rsidRPr="00E16EAE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координационных и </w:t>
      </w:r>
      <w:r w:rsidRPr="00E16EAE">
        <w:rPr>
          <w:rFonts w:ascii="Times New Roman" w:hAnsi="Times New Roman" w:cs="Times New Roman"/>
          <w:sz w:val="28"/>
          <w:szCs w:val="28"/>
        </w:rPr>
        <w:t>совещательных органов при Г</w:t>
      </w:r>
      <w:r w:rsidR="00D2516F" w:rsidRPr="00E16EAE">
        <w:rPr>
          <w:rFonts w:ascii="Times New Roman" w:hAnsi="Times New Roman" w:cs="Times New Roman"/>
          <w:sz w:val="28"/>
          <w:szCs w:val="28"/>
        </w:rPr>
        <w:t xml:space="preserve">лаве </w:t>
      </w:r>
      <w:r w:rsidR="00D2516F" w:rsidRPr="00E16EAE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E16EA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14:paraId="4B141B16" w14:textId="77777777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0D36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3527988D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5FE7DE" w14:textId="77777777" w:rsidR="00D2516F" w:rsidRPr="00D2516F" w:rsidRDefault="00D2516F" w:rsidP="000A2AC8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16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E16EAE">
        <w:rPr>
          <w:rFonts w:ascii="Times New Roman" w:hAnsi="Times New Roman" w:cs="Times New Roman"/>
          <w:b/>
          <w:sz w:val="28"/>
          <w:szCs w:val="28"/>
        </w:rPr>
        <w:t>7</w:t>
      </w:r>
      <w:r w:rsidRPr="00D2516F">
        <w:rPr>
          <w:rFonts w:ascii="Times New Roman" w:hAnsi="Times New Roman" w:cs="Times New Roman"/>
          <w:b/>
          <w:sz w:val="28"/>
          <w:szCs w:val="28"/>
        </w:rPr>
        <w:t>. Предоставление информации Контрольно-счетной палате</w:t>
      </w:r>
    </w:p>
    <w:p w14:paraId="434F176D" w14:textId="77777777" w:rsidR="00D2516F" w:rsidRDefault="00D2516F" w:rsidP="000A2AC8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27A07" w14:textId="77777777" w:rsidR="00E16EAE" w:rsidRDefault="000C1E8C" w:rsidP="000A2AC8">
      <w:pPr>
        <w:pStyle w:val="ConsPlusNormal"/>
        <w:numPr>
          <w:ilvl w:val="0"/>
          <w:numId w:val="31"/>
        </w:numPr>
        <w:tabs>
          <w:tab w:val="left" w:pos="0"/>
          <w:tab w:val="left" w:pos="851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1E8C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038AF" w14:textId="77777777" w:rsidR="00F752BA" w:rsidRDefault="00E16EAE" w:rsidP="000A2AC8">
      <w:pPr>
        <w:pStyle w:val="ConsPlusNormal"/>
        <w:tabs>
          <w:tab w:val="left" w:pos="0"/>
          <w:tab w:val="left" w:pos="851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1E8C">
        <w:rPr>
          <w:rFonts w:ascii="Times New Roman" w:hAnsi="Times New Roman" w:cs="Times New Roman"/>
          <w:sz w:val="28"/>
          <w:szCs w:val="28"/>
        </w:rPr>
        <w:t>и учреждения</w:t>
      </w:r>
      <w:r w:rsidR="000C1E8C" w:rsidRPr="000C1E8C">
        <w:rPr>
          <w:rFonts w:ascii="Times New Roman" w:hAnsi="Times New Roman" w:cs="Times New Roman"/>
          <w:sz w:val="28"/>
          <w:szCs w:val="28"/>
        </w:rPr>
        <w:t xml:space="preserve"> в отношении которых Контрольно-счетн</w:t>
      </w:r>
      <w:r w:rsidR="000C1E8C">
        <w:rPr>
          <w:rFonts w:ascii="Times New Roman" w:hAnsi="Times New Roman" w:cs="Times New Roman"/>
          <w:sz w:val="28"/>
          <w:szCs w:val="28"/>
        </w:rPr>
        <w:t>ая палата</w:t>
      </w:r>
      <w:r w:rsidR="000C1E8C" w:rsidRPr="000C1E8C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</w:t>
      </w:r>
      <w:r w:rsidR="000C1E8C" w:rsidRPr="000C1E8C">
        <w:t xml:space="preserve"> </w:t>
      </w:r>
      <w:r w:rsidR="000C1E8C" w:rsidRPr="000C1E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C1E8C">
        <w:rPr>
          <w:rFonts w:ascii="Times New Roman" w:hAnsi="Times New Roman" w:cs="Times New Roman"/>
          <w:sz w:val="28"/>
          <w:szCs w:val="28"/>
        </w:rPr>
        <w:t xml:space="preserve"> и</w:t>
      </w:r>
      <w:r w:rsidR="000C1E8C" w:rsidRPr="000C1E8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сроки обязаны представлять в контрольно-счетн</w:t>
      </w:r>
      <w:r w:rsidR="000C1E8C">
        <w:rPr>
          <w:rFonts w:ascii="Times New Roman" w:hAnsi="Times New Roman" w:cs="Times New Roman"/>
          <w:sz w:val="28"/>
          <w:szCs w:val="28"/>
        </w:rPr>
        <w:t>ую палату</w:t>
      </w:r>
      <w:r w:rsidR="000C1E8C" w:rsidRPr="000C1E8C">
        <w:rPr>
          <w:rFonts w:ascii="Times New Roman" w:hAnsi="Times New Roman" w:cs="Times New Roman"/>
          <w:sz w:val="28"/>
          <w:szCs w:val="28"/>
        </w:rPr>
        <w:t xml:space="preserve"> по их запросам информацию, документы и материалы, необходимые для проведения контрольных и экспертно-аналитических мероприятий.</w:t>
      </w:r>
      <w:r w:rsidR="000C1E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B58C1" w14:textId="77777777" w:rsidR="00F752BA" w:rsidRDefault="00F752BA" w:rsidP="000A2AC8">
      <w:pPr>
        <w:pStyle w:val="ConsPlusNormal"/>
        <w:numPr>
          <w:ilvl w:val="0"/>
          <w:numId w:val="31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контрольно-счетными органами запросов, указанных в </w:t>
      </w:r>
      <w:hyperlink w:anchor="sub_151" w:history="1">
        <w:r w:rsidRPr="00872BB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части 1</w:t>
        </w:r>
      </w:hyperlink>
      <w:r w:rsidRPr="00872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FC5BE2">
        <w:rPr>
          <w:rFonts w:ascii="Times New Roman" w:hAnsi="Times New Roman" w:cs="Times New Roman"/>
          <w:sz w:val="28"/>
          <w:szCs w:val="28"/>
        </w:rPr>
        <w:t xml:space="preserve">ящей статьи, определяется муниципальными </w:t>
      </w:r>
      <w:r w:rsidR="00D2516F">
        <w:rPr>
          <w:rFonts w:ascii="Times New Roman" w:hAnsi="Times New Roman" w:cs="Times New Roman"/>
          <w:sz w:val="28"/>
          <w:szCs w:val="28"/>
        </w:rPr>
        <w:t xml:space="preserve">правовыми актами и </w:t>
      </w:r>
      <w:r w:rsidR="000C1E8C">
        <w:rPr>
          <w:rFonts w:ascii="Times New Roman" w:hAnsi="Times New Roman" w:cs="Times New Roman"/>
          <w:sz w:val="28"/>
          <w:szCs w:val="28"/>
        </w:rPr>
        <w:t>Р</w:t>
      </w:r>
      <w:r w:rsidR="00D2516F">
        <w:rPr>
          <w:rFonts w:ascii="Times New Roman" w:hAnsi="Times New Roman" w:cs="Times New Roman"/>
          <w:sz w:val="28"/>
          <w:szCs w:val="28"/>
        </w:rPr>
        <w:t>егламентом Контрольно-счетной палаты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14:paraId="57A8D361" w14:textId="77777777" w:rsidR="000C1E8C" w:rsidRPr="00A35E03" w:rsidRDefault="00F752BA" w:rsidP="000A2AC8">
      <w:pPr>
        <w:pStyle w:val="ConsPlusNormal"/>
        <w:numPr>
          <w:ilvl w:val="0"/>
          <w:numId w:val="31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5E03">
        <w:rPr>
          <w:rFonts w:ascii="Times New Roman" w:hAnsi="Times New Roman" w:cs="Times New Roman"/>
          <w:spacing w:val="-2"/>
          <w:sz w:val="28"/>
          <w:szCs w:val="28"/>
        </w:rPr>
        <w:t xml:space="preserve">При осуществлении Контрольно-счетной палатой </w:t>
      </w:r>
      <w:r w:rsidR="000C1E8C" w:rsidRPr="00A35E03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bookmarkStart w:id="15" w:name="_Hlk81908775"/>
      <w:r w:rsidR="00B9694A" w:rsidRPr="00A35E03">
        <w:rPr>
          <w:rFonts w:ascii="Times New Roman" w:hAnsi="Times New Roman" w:cs="Times New Roman"/>
          <w:spacing w:val="-2"/>
          <w:sz w:val="28"/>
          <w:szCs w:val="28"/>
        </w:rPr>
        <w:t>Усть-Джегутинского муниципального района</w:t>
      </w:r>
      <w:bookmarkEnd w:id="15"/>
      <w:r w:rsidR="000C1E8C" w:rsidRPr="00A35E03">
        <w:rPr>
          <w:rFonts w:ascii="Times New Roman" w:hAnsi="Times New Roman" w:cs="Times New Roman"/>
          <w:spacing w:val="-2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его полномочий.</w:t>
      </w:r>
    </w:p>
    <w:p w14:paraId="02C22667" w14:textId="77777777" w:rsidR="00B9694A" w:rsidRDefault="00A35E03" w:rsidP="000A2AC8">
      <w:pPr>
        <w:shd w:val="clear" w:color="auto" w:fill="FFFFFF"/>
        <w:tabs>
          <w:tab w:val="left" w:pos="0"/>
          <w:tab w:val="left" w:pos="851"/>
          <w:tab w:val="left" w:pos="1061"/>
        </w:tabs>
        <w:ind w:hanging="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0C1E8C" w:rsidRPr="000C1E8C">
        <w:rPr>
          <w:rFonts w:ascii="Times New Roman" w:hAnsi="Times New Roman" w:cs="Times New Roman"/>
          <w:spacing w:val="-2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</w:t>
      </w:r>
      <w:r w:rsidR="000C1E8C">
        <w:rPr>
          <w:rFonts w:ascii="Times New Roman" w:hAnsi="Times New Roman" w:cs="Times New Roman"/>
          <w:spacing w:val="-2"/>
          <w:sz w:val="28"/>
          <w:szCs w:val="28"/>
        </w:rPr>
        <w:t>й палаты</w:t>
      </w:r>
      <w:r w:rsidR="000C1E8C" w:rsidRPr="000C1E8C">
        <w:rPr>
          <w:rFonts w:ascii="Times New Roman" w:hAnsi="Times New Roman" w:cs="Times New Roman"/>
          <w:spacing w:val="-2"/>
          <w:sz w:val="28"/>
          <w:szCs w:val="28"/>
        </w:rPr>
        <w:t>, обеспечивать соответствующих должностных лиц Контрольно-счетно</w:t>
      </w:r>
      <w:r w:rsidR="000C1E8C">
        <w:rPr>
          <w:rFonts w:ascii="Times New Roman" w:hAnsi="Times New Roman" w:cs="Times New Roman"/>
          <w:spacing w:val="-2"/>
          <w:sz w:val="28"/>
          <w:szCs w:val="28"/>
        </w:rPr>
        <w:t>й палаты</w:t>
      </w:r>
      <w:r w:rsidR="000C1E8C" w:rsidRPr="000C1E8C">
        <w:rPr>
          <w:rFonts w:ascii="Times New Roman" w:hAnsi="Times New Roman" w:cs="Times New Roman"/>
          <w:spacing w:val="-2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  <w:r w:rsidR="000C1E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D48020D" w14:textId="77777777" w:rsidR="00B9694A" w:rsidRDefault="00B9694A" w:rsidP="000A2AC8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851"/>
          <w:tab w:val="left" w:pos="1061"/>
        </w:tabs>
        <w:ind w:left="0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E03">
        <w:rPr>
          <w:rFonts w:ascii="Times New Roman" w:hAnsi="Times New Roman" w:cs="Times New Roman"/>
          <w:spacing w:val="-2"/>
          <w:sz w:val="28"/>
          <w:szCs w:val="28"/>
        </w:rPr>
        <w:t>Администрация Усть-Джегутинского муниципального района направляет в Контрольно-счетную палату бюджетную отчетность</w:t>
      </w:r>
      <w:r w:rsidRPr="00B9694A">
        <w:t xml:space="preserve"> </w:t>
      </w:r>
      <w:r w:rsidRPr="00A35E03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района, финансовую отчетность, утвержденную сводную бюджетную роспись </w:t>
      </w:r>
      <w:r w:rsidRPr="00A35E03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районного бюджета Усть-Джегутинского муниципального района,</w:t>
      </w:r>
      <w:r w:rsidRPr="00B9694A">
        <w:t xml:space="preserve"> </w:t>
      </w:r>
      <w:r w:rsidRPr="00A35E03">
        <w:rPr>
          <w:rFonts w:ascii="Times New Roman" w:hAnsi="Times New Roman" w:cs="Times New Roman"/>
          <w:spacing w:val="-2"/>
          <w:sz w:val="28"/>
          <w:szCs w:val="28"/>
        </w:rPr>
        <w:t>кассовый план и изменения к ним в порядке и сроки, установленные муниципальными правовыми актами.</w:t>
      </w:r>
    </w:p>
    <w:p w14:paraId="7E83953F" w14:textId="77777777" w:rsidR="00F752BA" w:rsidRPr="00A35E03" w:rsidRDefault="00F752BA" w:rsidP="000A2AC8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851"/>
          <w:tab w:val="left" w:pos="1061"/>
        </w:tabs>
        <w:ind w:left="0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E03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</w:t>
      </w:r>
      <w:r w:rsidR="00473273" w:rsidRPr="00A35E03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A35E03">
        <w:rPr>
          <w:rFonts w:ascii="Times New Roman" w:hAnsi="Times New Roman" w:cs="Times New Roman"/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и иные правовые акты направляются в Контрольно-счетную палату в течение 10 рабочих дней со дня принятия.</w:t>
      </w:r>
    </w:p>
    <w:p w14:paraId="190191A4" w14:textId="77777777" w:rsidR="00F752BA" w:rsidRPr="00A35E03" w:rsidRDefault="00F752BA" w:rsidP="000A2AC8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851"/>
          <w:tab w:val="left" w:pos="1061"/>
        </w:tabs>
        <w:ind w:left="0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E03">
        <w:rPr>
          <w:rFonts w:ascii="Times New Roman" w:hAnsi="Times New Roman" w:cs="Times New Roman"/>
          <w:sz w:val="28"/>
          <w:szCs w:val="28"/>
        </w:rPr>
        <w:t>Главные администраторы бюджетных ср</w:t>
      </w:r>
      <w:r w:rsidR="00473273" w:rsidRPr="00A35E03">
        <w:rPr>
          <w:rFonts w:ascii="Times New Roman" w:hAnsi="Times New Roman" w:cs="Times New Roman"/>
          <w:sz w:val="28"/>
          <w:szCs w:val="28"/>
        </w:rPr>
        <w:t xml:space="preserve">едств Усть-Джегутинского муниципального района </w:t>
      </w:r>
      <w:r w:rsidRPr="00A35E03">
        <w:rPr>
          <w:rFonts w:ascii="Times New Roman" w:hAnsi="Times New Roman" w:cs="Times New Roman"/>
          <w:sz w:val="28"/>
          <w:szCs w:val="28"/>
        </w:rPr>
        <w:t xml:space="preserve">направляют в Контрольно-счетную </w:t>
      </w:r>
      <w:r w:rsidR="00A35E03" w:rsidRPr="00A35E03">
        <w:rPr>
          <w:rFonts w:ascii="Times New Roman" w:hAnsi="Times New Roman" w:cs="Times New Roman"/>
          <w:sz w:val="28"/>
          <w:szCs w:val="28"/>
        </w:rPr>
        <w:t>палату сводную</w:t>
      </w:r>
      <w:r w:rsidRPr="00A35E03">
        <w:rPr>
          <w:rFonts w:ascii="Times New Roman" w:hAnsi="Times New Roman" w:cs="Times New Roman"/>
          <w:sz w:val="28"/>
          <w:szCs w:val="28"/>
        </w:rPr>
        <w:t xml:space="preserve"> бюджетную отчетность.</w:t>
      </w:r>
    </w:p>
    <w:p w14:paraId="6C3D0EE0" w14:textId="77777777" w:rsidR="00F752BA" w:rsidRPr="00A35E03" w:rsidRDefault="00F752BA" w:rsidP="000A2AC8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851"/>
          <w:tab w:val="left" w:pos="1061"/>
        </w:tabs>
        <w:ind w:left="0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E03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="00473273" w:rsidRPr="00A35E03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</w:t>
      </w:r>
      <w:r w:rsidRPr="00A35E03">
        <w:rPr>
          <w:rFonts w:ascii="Times New Roman" w:hAnsi="Times New Roman" w:cs="Times New Roman"/>
          <w:sz w:val="28"/>
          <w:szCs w:val="28"/>
        </w:rPr>
        <w:t>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14:paraId="7D70A075" w14:textId="77777777" w:rsidR="00F752BA" w:rsidRPr="00A35E03" w:rsidRDefault="00A35E03" w:rsidP="000A2AC8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851"/>
          <w:tab w:val="left" w:pos="1061"/>
        </w:tabs>
        <w:ind w:left="0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E03">
        <w:rPr>
          <w:rFonts w:ascii="Times New Roman" w:hAnsi="Times New Roman" w:cs="Times New Roman"/>
          <w:spacing w:val="-2"/>
          <w:sz w:val="28"/>
          <w:szCs w:val="28"/>
        </w:rPr>
        <w:t>Непредоставление или</w:t>
      </w:r>
      <w:r w:rsidR="00F752BA" w:rsidRPr="00A35E03">
        <w:rPr>
          <w:rFonts w:ascii="Times New Roman" w:hAnsi="Times New Roman" w:cs="Times New Roman"/>
          <w:spacing w:val="-2"/>
          <w:sz w:val="28"/>
          <w:szCs w:val="28"/>
        </w:rPr>
        <w:t xml:space="preserve"> несвоевременное представление Контрольно-счетной палате </w:t>
      </w:r>
      <w:r w:rsidR="00F752BA" w:rsidRPr="00A35E03">
        <w:rPr>
          <w:rFonts w:ascii="Times New Roman" w:hAnsi="Times New Roman" w:cs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Карачаево-Черкесской республики.</w:t>
      </w:r>
    </w:p>
    <w:p w14:paraId="64C896B9" w14:textId="77777777" w:rsidR="00B9694A" w:rsidRPr="00A35E03" w:rsidRDefault="00B9694A" w:rsidP="000A2AC8">
      <w:pPr>
        <w:pStyle w:val="a9"/>
        <w:numPr>
          <w:ilvl w:val="0"/>
          <w:numId w:val="31"/>
        </w:numPr>
        <w:shd w:val="clear" w:color="auto" w:fill="FFFFFF"/>
        <w:tabs>
          <w:tab w:val="left" w:pos="0"/>
          <w:tab w:val="left" w:pos="851"/>
          <w:tab w:val="left" w:pos="1061"/>
        </w:tabs>
        <w:ind w:left="0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E03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контроля Контрольно-счетной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7E4B1889" w14:textId="77777777" w:rsidR="00A35E03" w:rsidRDefault="00A35E03" w:rsidP="000A2A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93E1A" w14:textId="77777777" w:rsidR="00473273" w:rsidRPr="00A35E03" w:rsidRDefault="00473273" w:rsidP="000A2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E03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35E03" w:rsidRPr="00A35E0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35E03">
        <w:rPr>
          <w:rFonts w:ascii="Times New Roman" w:hAnsi="Times New Roman" w:cs="Times New Roman"/>
          <w:b/>
          <w:bCs/>
          <w:sz w:val="28"/>
          <w:szCs w:val="28"/>
        </w:rPr>
        <w:t>. Представления и предписания Контрольно-</w:t>
      </w:r>
      <w:r w:rsidR="00D128F4" w:rsidRPr="00A35E03">
        <w:rPr>
          <w:rFonts w:ascii="Times New Roman" w:hAnsi="Times New Roman" w:cs="Times New Roman"/>
          <w:b/>
          <w:bCs/>
          <w:sz w:val="28"/>
          <w:szCs w:val="28"/>
        </w:rPr>
        <w:t xml:space="preserve">счетной </w:t>
      </w:r>
      <w:r w:rsidR="00D128F4">
        <w:rPr>
          <w:rFonts w:ascii="Times New Roman" w:hAnsi="Times New Roman" w:cs="Times New Roman"/>
          <w:b/>
          <w:bCs/>
          <w:sz w:val="28"/>
          <w:szCs w:val="28"/>
        </w:rPr>
        <w:t>палаты</w:t>
      </w:r>
    </w:p>
    <w:p w14:paraId="71D02882" w14:textId="77777777" w:rsidR="00473273" w:rsidRDefault="00473273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F04DA" w14:textId="50FE625C" w:rsidR="00F752BA" w:rsidRPr="00C36BF8" w:rsidRDefault="00F752BA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2A5A0254" w14:textId="21716BA5" w:rsidR="00F752BA" w:rsidRPr="00C36BF8" w:rsidRDefault="00F752BA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Контрольно-счетной палаты подписывается Председателем Контрольно-счетной палаты либо его заместителем. </w:t>
      </w:r>
    </w:p>
    <w:p w14:paraId="5A180FE7" w14:textId="2E0B1A1C" w:rsidR="001815A4" w:rsidRPr="00C36BF8" w:rsidRDefault="001815A4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68270461" w14:textId="13172323" w:rsidR="001815A4" w:rsidRPr="00C36BF8" w:rsidRDefault="001815A4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14:paraId="3BDFF9EB" w14:textId="2B9DD2AD" w:rsidR="009B4424" w:rsidRPr="00C36BF8" w:rsidRDefault="009B4424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Контрольно-счетной палаты контрольных мероприятий Контрольно-счетная палат</w:t>
      </w:r>
      <w:r w:rsidR="001815A4" w:rsidRPr="00C36BF8">
        <w:rPr>
          <w:rFonts w:ascii="Times New Roman" w:hAnsi="Times New Roman" w:cs="Times New Roman"/>
          <w:sz w:val="28"/>
          <w:szCs w:val="28"/>
        </w:rPr>
        <w:t>а</w:t>
      </w:r>
      <w:r w:rsidRPr="00C36BF8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18A945AE" w14:textId="77777777" w:rsidR="00C36BF8" w:rsidRPr="00C36BF8" w:rsidRDefault="00F752BA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443086BC" w14:textId="114FE6BA" w:rsidR="00F752BA" w:rsidRPr="00C36BF8" w:rsidRDefault="00F752BA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Предписание Контрольно-счетной палаты подписывается Председателем Контрольно-счетной палаты либо его заместителем.</w:t>
      </w:r>
    </w:p>
    <w:p w14:paraId="14ADBD48" w14:textId="73AA80E4" w:rsidR="00F752BA" w:rsidRPr="00C36BF8" w:rsidRDefault="00F752BA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Предписание Контрольно-счетной палаты должно быть исполнено в установленные в нем сроки.</w:t>
      </w:r>
    </w:p>
    <w:p w14:paraId="6843249B" w14:textId="75BF3964" w:rsidR="009B4424" w:rsidRPr="00C36BF8" w:rsidRDefault="009B4424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36BF8">
        <w:rPr>
          <w:rFonts w:ascii="Times New Roman" w:hAnsi="Times New Roman" w:cs="Times New Roman"/>
          <w:spacing w:val="-15"/>
          <w:sz w:val="28"/>
          <w:szCs w:val="28"/>
        </w:rPr>
        <w:t>Срок выполнения предписания может быть продлен по решению Контрольно-счетной палаты, но не более одного раза.</w:t>
      </w:r>
    </w:p>
    <w:p w14:paraId="72E04A03" w14:textId="6673DC54" w:rsidR="00F752BA" w:rsidRPr="00C36BF8" w:rsidRDefault="00C36BF8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24" w:rsidRPr="00C36BF8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представления или предписания</w:t>
      </w:r>
      <w:r w:rsidR="009B4424" w:rsidRPr="009B4424">
        <w:t xml:space="preserve"> </w:t>
      </w:r>
      <w:r w:rsidR="009B4424" w:rsidRPr="00C36BF8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F752BA" w:rsidRPr="00C36BF8">
        <w:rPr>
          <w:rFonts w:ascii="Times New Roman" w:hAnsi="Times New Roman" w:cs="Times New Roman"/>
          <w:sz w:val="28"/>
          <w:szCs w:val="28"/>
        </w:rPr>
        <w:t xml:space="preserve">в установленный срок влечет за собой ответственность, </w:t>
      </w:r>
      <w:r w:rsidR="00B260D9" w:rsidRPr="00C36BF8">
        <w:rPr>
          <w:rFonts w:ascii="Times New Roman" w:hAnsi="Times New Roman" w:cs="Times New Roman"/>
          <w:sz w:val="28"/>
          <w:szCs w:val="28"/>
        </w:rPr>
        <w:t>установленную законодательством</w:t>
      </w:r>
      <w:r w:rsidR="00F752BA" w:rsidRPr="00C36BF8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 и (или) законодательством </w:t>
      </w:r>
      <w:r w:rsidR="00F752BA" w:rsidRPr="00C36BF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F752BA" w:rsidRPr="00C36BF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1845106" w14:textId="34604AFD" w:rsidR="00F752BA" w:rsidRPr="00C36BF8" w:rsidRDefault="00C36BF8" w:rsidP="000A2AC8">
      <w:pPr>
        <w:pStyle w:val="a9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ind w:left="0" w:hanging="28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C36BF8">
        <w:rPr>
          <w:rFonts w:ascii="Times New Roman" w:hAnsi="Times New Roman" w:cs="Times New Roman"/>
          <w:sz w:val="28"/>
          <w:szCs w:val="28"/>
        </w:rPr>
        <w:t xml:space="preserve">В   </w:t>
      </w:r>
      <w:r w:rsidR="00B9694A" w:rsidRPr="00C36BF8">
        <w:rPr>
          <w:rFonts w:ascii="Times New Roman" w:hAnsi="Times New Roman" w:cs="Times New Roman"/>
          <w:sz w:val="28"/>
          <w:szCs w:val="28"/>
        </w:rPr>
        <w:t>случае, если</w:t>
      </w:r>
      <w:r w:rsidR="00F752BA" w:rsidRPr="00C36BF8">
        <w:rPr>
          <w:rFonts w:ascii="Times New Roman" w:hAnsi="Times New Roman" w:cs="Times New Roman"/>
          <w:sz w:val="28"/>
          <w:szCs w:val="28"/>
        </w:rPr>
        <w:t xml:space="preserve">   при   проведении   контрольных   мероприятий выявлены факты незаконного использования средств бюджета</w:t>
      </w:r>
      <w:r w:rsidR="00CF3F4A" w:rsidRPr="00C36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3F4A" w:rsidRPr="00C36BF8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F752BA" w:rsidRPr="00C36BF8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Контрольно-счетная палата</w:t>
      </w:r>
      <w:r w:rsidR="0034474E" w:rsidRPr="00C36BF8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F752BA" w:rsidRPr="00C36BF8">
        <w:rPr>
          <w:rFonts w:ascii="Times New Roman" w:hAnsi="Times New Roman" w:cs="Times New Roman"/>
          <w:sz w:val="28"/>
          <w:szCs w:val="28"/>
        </w:rPr>
        <w:t xml:space="preserve"> </w:t>
      </w:r>
      <w:r w:rsidR="00B9694A" w:rsidRPr="00C36BF8">
        <w:rPr>
          <w:rFonts w:ascii="Times New Roman" w:hAnsi="Times New Roman" w:cs="Times New Roman"/>
          <w:sz w:val="28"/>
          <w:szCs w:val="28"/>
        </w:rPr>
        <w:t>передает материалы</w:t>
      </w:r>
      <w:r w:rsidR="00F752BA" w:rsidRPr="00C36BF8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C36BF8">
        <w:rPr>
          <w:rFonts w:ascii="Times New Roman" w:hAnsi="Times New Roman" w:cs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14:paraId="51C57670" w14:textId="77777777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51770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66010FBB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14:paraId="1F5D8A0B" w14:textId="77777777" w:rsidR="00473273" w:rsidRPr="00473273" w:rsidRDefault="00473273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273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815A4">
        <w:rPr>
          <w:rFonts w:ascii="Times New Roman" w:hAnsi="Times New Roman" w:cs="Times New Roman"/>
          <w:b/>
          <w:sz w:val="28"/>
          <w:szCs w:val="28"/>
        </w:rPr>
        <w:t>9</w:t>
      </w:r>
      <w:r w:rsidRPr="00473273">
        <w:rPr>
          <w:rFonts w:ascii="Times New Roman" w:hAnsi="Times New Roman" w:cs="Times New Roman"/>
          <w:b/>
          <w:sz w:val="28"/>
          <w:szCs w:val="28"/>
        </w:rPr>
        <w:t>. Гарантии прав проверяемых органов и организаций</w:t>
      </w:r>
    </w:p>
    <w:p w14:paraId="62859C4A" w14:textId="77777777" w:rsidR="00473273" w:rsidRPr="00473273" w:rsidRDefault="00473273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9A9FC" w14:textId="141719F8" w:rsidR="00F752BA" w:rsidRPr="00C36BF8" w:rsidRDefault="00F752BA" w:rsidP="000A2AC8">
      <w:pPr>
        <w:pStyle w:val="a9"/>
        <w:numPr>
          <w:ilvl w:val="0"/>
          <w:numId w:val="38"/>
        </w:numPr>
        <w:shd w:val="clear" w:color="auto" w:fill="FFFFFF"/>
        <w:tabs>
          <w:tab w:val="left" w:pos="0"/>
          <w:tab w:val="left" w:pos="142"/>
        </w:tabs>
        <w:ind w:left="0" w:hanging="284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</w:t>
      </w:r>
      <w:r w:rsidR="001815A4" w:rsidRPr="00C36BF8">
        <w:rPr>
          <w:rFonts w:ascii="Times New Roman" w:hAnsi="Times New Roman" w:cs="Times New Roman"/>
          <w:sz w:val="28"/>
          <w:szCs w:val="28"/>
        </w:rPr>
        <w:t>й</w:t>
      </w:r>
      <w:r w:rsidRPr="00C36BF8">
        <w:rPr>
          <w:rFonts w:ascii="Times New Roman" w:hAnsi="Times New Roman" w:cs="Times New Roman"/>
          <w:sz w:val="28"/>
          <w:szCs w:val="28"/>
        </w:rPr>
        <w:t xml:space="preserve"> законом Карачаево-Черкесской республики</w:t>
      </w:r>
      <w:r w:rsidR="001B53C2" w:rsidRPr="00C36BF8">
        <w:rPr>
          <w:rFonts w:ascii="Times New Roman" w:hAnsi="Times New Roman" w:cs="Times New Roman"/>
          <w:sz w:val="28"/>
          <w:szCs w:val="28"/>
        </w:rPr>
        <w:t xml:space="preserve"> и муниципальным правовы</w:t>
      </w:r>
      <w:r w:rsidR="001815A4" w:rsidRPr="00C36BF8">
        <w:rPr>
          <w:rFonts w:ascii="Times New Roman" w:hAnsi="Times New Roman" w:cs="Times New Roman"/>
          <w:sz w:val="28"/>
          <w:szCs w:val="28"/>
        </w:rPr>
        <w:t>м</w:t>
      </w:r>
      <w:r w:rsidR="001B53C2" w:rsidRPr="00C36BF8">
        <w:rPr>
          <w:rFonts w:ascii="Times New Roman" w:hAnsi="Times New Roman" w:cs="Times New Roman"/>
          <w:sz w:val="28"/>
          <w:szCs w:val="28"/>
        </w:rPr>
        <w:t xml:space="preserve"> актом Усть-Джегутинского муниципального </w:t>
      </w:r>
      <w:r w:rsidR="001815A4" w:rsidRPr="00C36BF8">
        <w:rPr>
          <w:rFonts w:ascii="Times New Roman" w:hAnsi="Times New Roman" w:cs="Times New Roman"/>
          <w:sz w:val="28"/>
          <w:szCs w:val="28"/>
        </w:rPr>
        <w:t>района, прилагаются</w:t>
      </w:r>
      <w:r w:rsidRPr="00C36BF8">
        <w:rPr>
          <w:rFonts w:ascii="Times New Roman" w:hAnsi="Times New Roman" w:cs="Times New Roman"/>
          <w:sz w:val="28"/>
          <w:szCs w:val="28"/>
        </w:rPr>
        <w:t xml:space="preserve"> к актам и в дальнейшем являются их неотъемлемой частью.</w:t>
      </w:r>
    </w:p>
    <w:p w14:paraId="658AFFFC" w14:textId="0FEFFF8D" w:rsidR="00F752BA" w:rsidRPr="00C36BF8" w:rsidRDefault="00F752BA" w:rsidP="000A2AC8">
      <w:pPr>
        <w:pStyle w:val="a9"/>
        <w:numPr>
          <w:ilvl w:val="0"/>
          <w:numId w:val="38"/>
        </w:numPr>
        <w:shd w:val="clear" w:color="auto" w:fill="FFFFFF"/>
        <w:tabs>
          <w:tab w:val="left" w:pos="0"/>
          <w:tab w:val="left" w:pos="142"/>
        </w:tabs>
        <w:ind w:left="0" w:hanging="284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C36BF8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Контрольно-счетной палаты в </w:t>
      </w:r>
      <w:r w:rsidR="00473273" w:rsidRPr="00C36BF8">
        <w:rPr>
          <w:rFonts w:ascii="Times New Roman" w:hAnsi="Times New Roman" w:cs="Times New Roman"/>
          <w:sz w:val="28"/>
          <w:szCs w:val="28"/>
        </w:rPr>
        <w:lastRenderedPageBreak/>
        <w:t>Думу Усть-Джегутинского муниципального района</w:t>
      </w:r>
      <w:r w:rsidRPr="00C36BF8">
        <w:rPr>
          <w:rFonts w:ascii="Times New Roman" w:hAnsi="Times New Roman" w:cs="Times New Roman"/>
          <w:sz w:val="28"/>
          <w:szCs w:val="28"/>
        </w:rPr>
        <w:t>. Подача заявления не приостанавливает действия предписания.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14:paraId="1DD0990C" w14:textId="77777777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65C7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14:paraId="1ECC471B" w14:textId="77777777" w:rsidR="00F752BA" w:rsidRPr="00FC5BE2" w:rsidRDefault="00F752BA" w:rsidP="000A2AC8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14:paraId="668C2AB6" w14:textId="6A40197E" w:rsidR="001B53C2" w:rsidRDefault="00473273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7CB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815A4">
        <w:rPr>
          <w:rFonts w:ascii="Times New Roman" w:hAnsi="Times New Roman" w:cs="Times New Roman"/>
          <w:b/>
          <w:sz w:val="28"/>
          <w:szCs w:val="28"/>
        </w:rPr>
        <w:t>20</w:t>
      </w:r>
      <w:r w:rsidRPr="00E07CB6">
        <w:rPr>
          <w:rFonts w:ascii="Times New Roman" w:hAnsi="Times New Roman" w:cs="Times New Roman"/>
          <w:b/>
          <w:sz w:val="28"/>
          <w:szCs w:val="28"/>
        </w:rPr>
        <w:t>. Взаимодействие Контрольно-счетной палаты</w:t>
      </w:r>
    </w:p>
    <w:p w14:paraId="2A4F81A7" w14:textId="77777777" w:rsidR="00E07CB6" w:rsidRPr="00E07CB6" w:rsidRDefault="001B53C2" w:rsidP="000A2AC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472DAEF9" w14:textId="77777777" w:rsidR="0034474E" w:rsidRPr="00C11109" w:rsidRDefault="00E07CB6" w:rsidP="000A2A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своей деятельности </w:t>
      </w:r>
      <w:r w:rsidR="0034474E" w:rsidRPr="00C11109">
        <w:rPr>
          <w:rFonts w:ascii="Times New Roman" w:hAnsi="Times New Roman" w:cs="Times New Roman"/>
          <w:sz w:val="28"/>
          <w:szCs w:val="28"/>
        </w:rPr>
        <w:t>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</w:t>
      </w:r>
      <w:r w:rsidR="0034474E" w:rsidRPr="0034474E">
        <w:rPr>
          <w:rFonts w:ascii="Times New Roman" w:hAnsi="Times New Roman" w:cs="Times New Roman"/>
          <w:sz w:val="28"/>
          <w:szCs w:val="28"/>
        </w:rPr>
        <w:t xml:space="preserve"> </w:t>
      </w:r>
      <w:r w:rsidR="0034474E">
        <w:rPr>
          <w:rFonts w:ascii="Times New Roman" w:hAnsi="Times New Roman" w:cs="Times New Roman"/>
          <w:sz w:val="28"/>
          <w:szCs w:val="28"/>
        </w:rPr>
        <w:t>территориальными органами Федерального казначейства,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34474E">
        <w:rPr>
          <w:rFonts w:ascii="Times New Roman" w:hAnsi="Times New Roman" w:cs="Times New Roman"/>
          <w:sz w:val="28"/>
          <w:szCs w:val="28"/>
        </w:rPr>
        <w:t xml:space="preserve"> образований. Контрольно-счетная </w:t>
      </w:r>
      <w:r w:rsidR="00B260D9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B260D9" w:rsidRPr="00C11109">
        <w:rPr>
          <w:rFonts w:ascii="Times New Roman" w:hAnsi="Times New Roman" w:cs="Times New Roman"/>
          <w:sz w:val="28"/>
          <w:szCs w:val="28"/>
        </w:rPr>
        <w:t>вправе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 заключать с ними соглашения о сотрудничестве и взаимодействии.</w:t>
      </w:r>
    </w:p>
    <w:p w14:paraId="3E9E4EFD" w14:textId="77777777" w:rsidR="00E07CB6" w:rsidRDefault="00E07CB6" w:rsidP="000A2A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Контрольно-счетная палата при осуществлении своей деятельности </w:t>
      </w:r>
      <w:r w:rsidR="00B260D9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B260D9" w:rsidRPr="00C11109">
        <w:rPr>
          <w:rFonts w:ascii="Times New Roman" w:hAnsi="Times New Roman" w:cs="Times New Roman"/>
          <w:sz w:val="28"/>
          <w:szCs w:val="28"/>
        </w:rPr>
        <w:t>вступать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 в объединения (ассоциации) контрольно-счетных органов Российской Федерации, объединения (ассоциации) </w:t>
      </w:r>
      <w:r w:rsidR="0034474E">
        <w:rPr>
          <w:rFonts w:ascii="Times New Roman" w:hAnsi="Times New Roman" w:cs="Times New Roman"/>
          <w:sz w:val="28"/>
          <w:szCs w:val="28"/>
        </w:rPr>
        <w:t>Контрольно-счетной палаты Карачаево-Черкесской Республики</w:t>
      </w:r>
      <w:r w:rsidR="0034474E" w:rsidRPr="00C11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91327" w14:textId="77777777" w:rsidR="00D927AC" w:rsidRDefault="00D927AC" w:rsidP="000A2AC8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D927AC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D927AC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 w:rsidRPr="00D927AC">
        <w:t xml:space="preserve"> </w:t>
      </w:r>
    </w:p>
    <w:p w14:paraId="4070B7CE" w14:textId="77777777" w:rsidR="00F752BA" w:rsidRDefault="00D927AC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В целях координации своей деятельности Контрольно-счетная палата 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>и иные</w:t>
      </w:r>
      <w:r w:rsidRPr="00D927AC">
        <w:t xml:space="preserve"> </w:t>
      </w:r>
      <w:r w:rsidRPr="00D927AC">
        <w:rPr>
          <w:rFonts w:ascii="Times New Roman" w:hAnsi="Times New Roman" w:cs="Times New Roman"/>
          <w:spacing w:val="-2"/>
          <w:sz w:val="28"/>
          <w:szCs w:val="28"/>
        </w:rPr>
        <w:t>государственные и муниципальные органы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местного самоуправления могут создавать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как временные, так и постоянно действующие совместные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="00F752BA" w:rsidRPr="00FC5BE2">
        <w:rPr>
          <w:rFonts w:ascii="Times New Roman" w:hAnsi="Times New Roman" w:cs="Times New Roman"/>
          <w:sz w:val="28"/>
          <w:szCs w:val="28"/>
        </w:rPr>
        <w:t>органы.</w:t>
      </w:r>
    </w:p>
    <w:p w14:paraId="3F481E3F" w14:textId="77777777" w:rsidR="00D927AC" w:rsidRPr="00D927AC" w:rsidRDefault="00D927AC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7AC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6" w:name="_Hlk81910767"/>
      <w:r w:rsidRPr="00D927AC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палата </w:t>
      </w:r>
      <w:bookmarkEnd w:id="16"/>
      <w:r w:rsidRPr="00D927AC">
        <w:rPr>
          <w:rFonts w:ascii="Times New Roman" w:hAnsi="Times New Roman" w:cs="Times New Roman"/>
          <w:sz w:val="28"/>
          <w:szCs w:val="28"/>
        </w:rPr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4CBD2A82" w14:textId="77777777" w:rsidR="00D927AC" w:rsidRPr="00FC5BE2" w:rsidRDefault="00D927AC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7AC">
        <w:rPr>
          <w:rFonts w:ascii="Times New Roman" w:hAnsi="Times New Roman" w:cs="Times New Roman"/>
          <w:sz w:val="28"/>
          <w:szCs w:val="28"/>
        </w:rPr>
        <w:t>6. 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10148BFB" w14:textId="30BF8A03" w:rsidR="00F752BA" w:rsidRPr="00FC5BE2" w:rsidRDefault="00C36BF8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Контрольно-счетная палата вправе планировать и проводить совместные контрольные и экспертно-аналитические мероприятия с Контрольно-счетной палатой </w:t>
      </w:r>
      <w:r w:rsidR="00F752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Карачаево-Черкесской Республики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,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обращаться в Контрольно-счетную палату </w:t>
      </w:r>
      <w:r w:rsidR="00F752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Карачаево-Черкесской Республики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по вопросам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Контрольно-счетной палатой </w:t>
      </w:r>
      <w:r w:rsidR="00F752B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Карачаево-Черкесской </w:t>
      </w:r>
      <w:r w:rsidR="00725F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Республики</w:t>
      </w:r>
      <w:r w:rsidR="00725FE4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5FE4">
        <w:rPr>
          <w:rFonts w:ascii="Times New Roman" w:hAnsi="Times New Roman" w:cs="Times New Roman"/>
          <w:spacing w:val="-1"/>
          <w:sz w:val="28"/>
          <w:szCs w:val="28"/>
        </w:rPr>
        <w:t>анализа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 и получения рекомендаций по повышению эффективности ее работы.</w:t>
      </w:r>
    </w:p>
    <w:p w14:paraId="7F4ACBFC" w14:textId="77777777" w:rsidR="00F752BA" w:rsidRPr="00FC5BE2" w:rsidRDefault="00F752BA" w:rsidP="000A2AC8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7114E759" w14:textId="3F1E566D" w:rsidR="001B53C2" w:rsidRDefault="00E07CB6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2B5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  <w:r w:rsidR="00D927AC">
        <w:rPr>
          <w:rFonts w:ascii="Times New Roman" w:hAnsi="Times New Roman" w:cs="Times New Roman"/>
          <w:b/>
          <w:sz w:val="28"/>
          <w:szCs w:val="28"/>
        </w:rPr>
        <w:t>1</w:t>
      </w:r>
      <w:r w:rsidRPr="001E22B5">
        <w:rPr>
          <w:rFonts w:ascii="Times New Roman" w:hAnsi="Times New Roman" w:cs="Times New Roman"/>
          <w:b/>
          <w:sz w:val="28"/>
          <w:szCs w:val="28"/>
        </w:rPr>
        <w:t>. Обеспечение доступа к информации о деятельности</w:t>
      </w:r>
    </w:p>
    <w:p w14:paraId="49FC3C24" w14:textId="09E67C6D" w:rsidR="00E07CB6" w:rsidRPr="001E22B5" w:rsidRDefault="00E07CB6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2B5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14:paraId="6C9BFFD3" w14:textId="77777777" w:rsidR="00E07CB6" w:rsidRPr="001E22B5" w:rsidRDefault="00E07CB6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7B23E2F" w14:textId="77777777" w:rsidR="00F752BA" w:rsidRPr="00FC5BE2" w:rsidRDefault="00F752BA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1. Контрольно-счетная палата   в   целях   обеспечения   доступа к </w:t>
      </w:r>
      <w:r w:rsidRPr="00FC5BE2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</w:t>
      </w:r>
      <w:r w:rsidR="00D927AC" w:rsidRPr="00D927A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2E6950">
        <w:rPr>
          <w:rFonts w:ascii="Times New Roman" w:hAnsi="Times New Roman" w:cs="Times New Roman"/>
          <w:sz w:val="28"/>
          <w:szCs w:val="28"/>
        </w:rPr>
        <w:t xml:space="preserve">и(или) </w:t>
      </w:r>
      <w:r w:rsidRPr="00FC5BE2">
        <w:rPr>
          <w:rFonts w:ascii="Times New Roman" w:hAnsi="Times New Roman" w:cs="Times New Roman"/>
          <w:sz w:val="28"/>
          <w:szCs w:val="28"/>
        </w:rPr>
        <w:t xml:space="preserve">опубликовывает в средствах массовой информации, или иными способами, предусмотренными законодательством Российской Федерации информацию о проведенных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FC5BE2">
        <w:rPr>
          <w:rFonts w:ascii="Times New Roman" w:hAnsi="Times New Roman" w:cs="Times New Roman"/>
          <w:sz w:val="28"/>
          <w:szCs w:val="28"/>
        </w:rPr>
        <w:t>их проведении нарушениях,</w:t>
      </w:r>
      <w:r w:rsidR="002E6950" w:rsidRPr="002E6950">
        <w:t xml:space="preserve"> </w:t>
      </w:r>
      <w:r w:rsidR="002E6950" w:rsidRPr="002E6950">
        <w:rPr>
          <w:rFonts w:ascii="Times New Roman" w:hAnsi="Times New Roman" w:cs="Times New Roman"/>
          <w:sz w:val="28"/>
          <w:szCs w:val="28"/>
        </w:rPr>
        <w:t>о внесенных представлениях и предписаниях</w:t>
      </w:r>
      <w:r w:rsidR="002E6950">
        <w:rPr>
          <w:rFonts w:ascii="Times New Roman" w:hAnsi="Times New Roman" w:cs="Times New Roman"/>
          <w:sz w:val="28"/>
          <w:szCs w:val="28"/>
        </w:rPr>
        <w:t>,</w:t>
      </w:r>
      <w:r w:rsidR="002E6950" w:rsidRPr="002E6950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а также о принятых по ним решениях и мерах.</w:t>
      </w:r>
    </w:p>
    <w:p w14:paraId="4C0866B8" w14:textId="40065DBF" w:rsidR="0048153E" w:rsidRDefault="0048153E" w:rsidP="000A2AC8">
      <w:pPr>
        <w:shd w:val="clear" w:color="auto" w:fill="FFFFFF"/>
        <w:tabs>
          <w:tab w:val="left" w:pos="0"/>
          <w:tab w:val="left" w:pos="851"/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</w:t>
      </w:r>
      <w:r w:rsidR="002E6950">
        <w:rPr>
          <w:rFonts w:ascii="Times New Roman" w:hAnsi="Times New Roman" w:cs="Times New Roman"/>
          <w:sz w:val="28"/>
          <w:szCs w:val="28"/>
        </w:rPr>
        <w:t xml:space="preserve"> </w:t>
      </w:r>
      <w:r w:rsidR="00863DE4" w:rsidRPr="00473273">
        <w:rPr>
          <w:rFonts w:ascii="Times New Roman" w:hAnsi="Times New Roman" w:cs="Times New Roman"/>
          <w:sz w:val="28"/>
          <w:szCs w:val="28"/>
        </w:rPr>
        <w:t>Дум</w:t>
      </w:r>
      <w:r w:rsidR="002E6950">
        <w:rPr>
          <w:rFonts w:ascii="Times New Roman" w:hAnsi="Times New Roman" w:cs="Times New Roman"/>
          <w:sz w:val="28"/>
          <w:szCs w:val="28"/>
        </w:rPr>
        <w:t>е</w:t>
      </w:r>
      <w:r w:rsidR="00863DE4" w:rsidRPr="00473273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863DE4">
        <w:rPr>
          <w:rFonts w:ascii="Times New Roman" w:hAnsi="Times New Roman" w:cs="Times New Roman"/>
          <w:sz w:val="28"/>
          <w:szCs w:val="28"/>
        </w:rPr>
        <w:t xml:space="preserve">.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Указанный отчет </w:t>
      </w:r>
      <w:r w:rsidR="002E6950" w:rsidRPr="002E6950">
        <w:rPr>
          <w:rFonts w:ascii="Times New Roman" w:hAnsi="Times New Roman" w:cs="Times New Roman"/>
          <w:sz w:val="28"/>
          <w:szCs w:val="28"/>
        </w:rPr>
        <w:t xml:space="preserve">размещаются в сети Интернет </w:t>
      </w:r>
      <w:r w:rsidR="002E6950">
        <w:rPr>
          <w:rFonts w:ascii="Times New Roman" w:hAnsi="Times New Roman" w:cs="Times New Roman"/>
          <w:sz w:val="28"/>
          <w:szCs w:val="28"/>
        </w:rPr>
        <w:t xml:space="preserve">и(или)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опубликовывается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после его рассмотрения </w:t>
      </w:r>
      <w:bookmarkStart w:id="17" w:name="_Hlk81913511"/>
      <w:r w:rsidR="00725FE4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725FE4" w:rsidRPr="00473273">
        <w:rPr>
          <w:rFonts w:ascii="Times New Roman" w:hAnsi="Times New Roman" w:cs="Times New Roman"/>
          <w:sz w:val="28"/>
          <w:szCs w:val="28"/>
        </w:rPr>
        <w:t>Усть</w:t>
      </w:r>
      <w:r w:rsidR="00863DE4" w:rsidRPr="00473273">
        <w:rPr>
          <w:rFonts w:ascii="Times New Roman" w:hAnsi="Times New Roman" w:cs="Times New Roman"/>
          <w:sz w:val="28"/>
          <w:szCs w:val="28"/>
        </w:rPr>
        <w:t>-Джегутинского муниципального района</w:t>
      </w:r>
      <w:r w:rsidR="002E6950">
        <w:rPr>
          <w:rFonts w:ascii="Times New Roman" w:hAnsi="Times New Roman" w:cs="Times New Roman"/>
          <w:sz w:val="28"/>
          <w:szCs w:val="28"/>
        </w:rPr>
        <w:t>.</w:t>
      </w:r>
    </w:p>
    <w:bookmarkEnd w:id="17"/>
    <w:p w14:paraId="79596BEB" w14:textId="77777777" w:rsidR="00F752BA" w:rsidRDefault="00F752BA" w:rsidP="000A2AC8">
      <w:pPr>
        <w:shd w:val="clear" w:color="auto" w:fill="FFFFFF"/>
        <w:tabs>
          <w:tab w:val="left" w:pos="0"/>
          <w:tab w:val="left" w:pos="851"/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Материалы по результатам проверок, связанные с сохранением</w:t>
      </w:r>
      <w:r w:rsidR="002E6950" w:rsidRPr="002E6950">
        <w:t xml:space="preserve"> </w:t>
      </w:r>
      <w:r w:rsidR="002E6950" w:rsidRPr="002E6950">
        <w:rPr>
          <w:rFonts w:ascii="Times New Roman" w:hAnsi="Times New Roman" w:cs="Times New Roman"/>
          <w:sz w:val="28"/>
          <w:szCs w:val="28"/>
        </w:rPr>
        <w:t xml:space="preserve">государственной тайны, </w:t>
      </w:r>
      <w:r w:rsidR="002E6950">
        <w:rPr>
          <w:rFonts w:ascii="Times New Roman" w:hAnsi="Times New Roman" w:cs="Times New Roman"/>
          <w:sz w:val="28"/>
          <w:szCs w:val="28"/>
        </w:rPr>
        <w:t>представляются</w:t>
      </w:r>
      <w:r w:rsidRPr="00FC5BE2">
        <w:rPr>
          <w:rFonts w:ascii="Times New Roman" w:hAnsi="Times New Roman" w:cs="Times New Roman"/>
          <w:sz w:val="28"/>
          <w:szCs w:val="28"/>
        </w:rPr>
        <w:t xml:space="preserve"> представительному органу муниципального образования на закрытом заседании.</w:t>
      </w:r>
    </w:p>
    <w:p w14:paraId="440A96E4" w14:textId="57F1AB1C" w:rsidR="002E6950" w:rsidRPr="00FC5BE2" w:rsidRDefault="002E6950" w:rsidP="000A2AC8">
      <w:pPr>
        <w:shd w:val="clear" w:color="auto" w:fill="FFFFFF"/>
        <w:tabs>
          <w:tab w:val="left" w:pos="0"/>
          <w:tab w:val="left" w:pos="851"/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0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ой палаты </w:t>
      </w:r>
      <w:r w:rsidRPr="002E6950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2E6950">
        <w:rPr>
          <w:rFonts w:ascii="Times New Roman" w:hAnsi="Times New Roman" w:cs="Times New Roman"/>
          <w:sz w:val="28"/>
          <w:szCs w:val="28"/>
        </w:rPr>
        <w:t>.</w:t>
      </w:r>
    </w:p>
    <w:p w14:paraId="654B8104" w14:textId="77777777" w:rsidR="00A20670" w:rsidRDefault="00A20670" w:rsidP="000A2AC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pacing w:val="-14"/>
          <w:sz w:val="28"/>
          <w:szCs w:val="28"/>
        </w:rPr>
      </w:pPr>
    </w:p>
    <w:p w14:paraId="1CA16EA4" w14:textId="141B8758" w:rsidR="00A20670" w:rsidRDefault="00863DE4" w:rsidP="000A2A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DE4">
        <w:rPr>
          <w:rFonts w:ascii="Times New Roman" w:hAnsi="Times New Roman" w:cs="Times New Roman"/>
          <w:b/>
          <w:sz w:val="28"/>
          <w:szCs w:val="28"/>
        </w:rPr>
        <w:t>Статья 2</w:t>
      </w:r>
      <w:r w:rsidR="002E6950">
        <w:rPr>
          <w:rFonts w:ascii="Times New Roman" w:hAnsi="Times New Roman" w:cs="Times New Roman"/>
          <w:b/>
          <w:sz w:val="28"/>
          <w:szCs w:val="28"/>
        </w:rPr>
        <w:t>2</w:t>
      </w:r>
      <w:r w:rsidRPr="00863DE4">
        <w:rPr>
          <w:rFonts w:ascii="Times New Roman" w:hAnsi="Times New Roman" w:cs="Times New Roman"/>
          <w:b/>
          <w:sz w:val="28"/>
          <w:szCs w:val="28"/>
        </w:rPr>
        <w:t>. Финансовое обеспечение деятельности Контрольно-</w:t>
      </w:r>
    </w:p>
    <w:p w14:paraId="781E4A8A" w14:textId="7F23F8EE" w:rsidR="00863DE4" w:rsidRPr="00863DE4" w:rsidRDefault="00863DE4" w:rsidP="000A2A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DE4">
        <w:rPr>
          <w:rFonts w:ascii="Times New Roman" w:hAnsi="Times New Roman" w:cs="Times New Roman"/>
          <w:b/>
          <w:sz w:val="28"/>
          <w:szCs w:val="28"/>
        </w:rPr>
        <w:t>счетной</w:t>
      </w:r>
      <w:r w:rsidR="00A20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DE4">
        <w:rPr>
          <w:rFonts w:ascii="Times New Roman" w:hAnsi="Times New Roman" w:cs="Times New Roman"/>
          <w:b/>
          <w:sz w:val="28"/>
          <w:szCs w:val="28"/>
        </w:rPr>
        <w:t>палаты</w:t>
      </w:r>
    </w:p>
    <w:p w14:paraId="3D1E7C7B" w14:textId="77777777" w:rsidR="00863DE4" w:rsidRDefault="00863DE4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A4756" w14:textId="77777777" w:rsidR="00105AB0" w:rsidRDefault="00F752BA" w:rsidP="000A2AC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Контрольно-счетной палаты </w:t>
      </w:r>
      <w:r w:rsidR="002E6950" w:rsidRPr="002E695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2E6950">
        <w:rPr>
          <w:rFonts w:ascii="Times New Roman" w:hAnsi="Times New Roman" w:cs="Times New Roman"/>
          <w:sz w:val="28"/>
          <w:szCs w:val="28"/>
        </w:rPr>
        <w:t xml:space="preserve">Усть-Джегутинского </w:t>
      </w:r>
      <w:r w:rsidR="002E6950" w:rsidRPr="002E6950">
        <w:rPr>
          <w:rFonts w:ascii="Times New Roman" w:hAnsi="Times New Roman" w:cs="Times New Roman"/>
          <w:sz w:val="28"/>
          <w:szCs w:val="28"/>
        </w:rPr>
        <w:t>муниципального</w:t>
      </w:r>
      <w:r w:rsidR="00105A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6950" w:rsidRPr="002E6950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14:paraId="1AAF811E" w14:textId="77777777" w:rsidR="00F752BA" w:rsidRPr="00FC5BE2" w:rsidRDefault="00F752BA" w:rsidP="000A2AC8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DC4AE2" w:rsidRPr="00DC4AE2">
        <w:rPr>
          <w:rFonts w:ascii="Times New Roman" w:hAnsi="Times New Roman" w:cs="Times New Roman"/>
          <w:spacing w:val="-1"/>
          <w:sz w:val="28"/>
          <w:szCs w:val="28"/>
        </w:rPr>
        <w:t xml:space="preserve">Средства на содержание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Контрольно-счетной пал</w:t>
      </w:r>
      <w:r w:rsidR="001E22B5">
        <w:rPr>
          <w:rFonts w:ascii="Times New Roman" w:hAnsi="Times New Roman" w:cs="Times New Roman"/>
          <w:spacing w:val="-1"/>
          <w:sz w:val="28"/>
          <w:szCs w:val="28"/>
        </w:rPr>
        <w:t xml:space="preserve">аты предусматриваются в </w:t>
      </w:r>
      <w:r w:rsidR="00105AB0">
        <w:rPr>
          <w:rFonts w:ascii="Times New Roman" w:hAnsi="Times New Roman" w:cs="Times New Roman"/>
          <w:spacing w:val="-1"/>
          <w:sz w:val="28"/>
          <w:szCs w:val="28"/>
        </w:rPr>
        <w:t xml:space="preserve">бюджете </w:t>
      </w:r>
      <w:r w:rsidR="00105AB0">
        <w:rPr>
          <w:rFonts w:ascii="Times New Roman" w:hAnsi="Times New Roman" w:cs="Times New Roman"/>
          <w:spacing w:val="-4"/>
          <w:sz w:val="28"/>
          <w:szCs w:val="28"/>
        </w:rPr>
        <w:t>Усть</w:t>
      </w:r>
      <w:r w:rsidR="001E22B5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-Джегутинского муниципального района</w:t>
      </w:r>
      <w:r w:rsidR="001E22B5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14:paraId="59F90B54" w14:textId="5A64EF49" w:rsidR="00F752BA" w:rsidRDefault="00F752BA" w:rsidP="000A2AC8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3.Администрация Усть-Джегутинского муниципального района на </w:t>
      </w:r>
      <w:r w:rsidR="00DC4AE2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безвозмездной </w:t>
      </w:r>
      <w:r w:rsidR="00DC4AE2" w:rsidRPr="00FC5BE2">
        <w:rPr>
          <w:rFonts w:ascii="Times New Roman" w:hAnsi="Times New Roman" w:cs="Times New Roman"/>
          <w:sz w:val="28"/>
          <w:szCs w:val="28"/>
        </w:rPr>
        <w:t>основе</w:t>
      </w:r>
      <w:r w:rsidRPr="00FC5BE2">
        <w:rPr>
          <w:rFonts w:ascii="Times New Roman" w:hAnsi="Times New Roman" w:cs="Times New Roman"/>
          <w:sz w:val="28"/>
          <w:szCs w:val="28"/>
        </w:rPr>
        <w:t xml:space="preserve"> предоставляет Контрольно-счетной палате на постоянной основе помещение, </w:t>
      </w:r>
      <w:r w:rsidR="00DC4AE2">
        <w:rPr>
          <w:rFonts w:ascii="Times New Roman" w:hAnsi="Times New Roman" w:cs="Times New Roman"/>
          <w:sz w:val="28"/>
          <w:szCs w:val="28"/>
        </w:rPr>
        <w:t>оргтехник</w:t>
      </w:r>
      <w:r w:rsidR="00C36BF8">
        <w:rPr>
          <w:rFonts w:ascii="Times New Roman" w:hAnsi="Times New Roman" w:cs="Times New Roman"/>
          <w:sz w:val="28"/>
          <w:szCs w:val="28"/>
        </w:rPr>
        <w:t>у</w:t>
      </w:r>
      <w:r w:rsidR="00DC4AE2">
        <w:rPr>
          <w:rFonts w:ascii="Times New Roman" w:hAnsi="Times New Roman" w:cs="Times New Roman"/>
          <w:sz w:val="28"/>
          <w:szCs w:val="28"/>
        </w:rPr>
        <w:t xml:space="preserve">, </w:t>
      </w:r>
      <w:r w:rsidRPr="00FC5BE2">
        <w:rPr>
          <w:rFonts w:ascii="Times New Roman" w:hAnsi="Times New Roman" w:cs="Times New Roman"/>
          <w:sz w:val="28"/>
          <w:szCs w:val="28"/>
        </w:rPr>
        <w:t>оборудование,</w:t>
      </w:r>
      <w:r w:rsidR="00DC4A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транспортные средства, </w:t>
      </w:r>
      <w:r w:rsidR="00DC4AE2" w:rsidRPr="00DC4AE2">
        <w:rPr>
          <w:rFonts w:ascii="Times New Roman" w:hAnsi="Times New Roman" w:cs="Times New Roman"/>
          <w:sz w:val="28"/>
          <w:szCs w:val="28"/>
        </w:rPr>
        <w:t>бытов</w:t>
      </w:r>
      <w:r w:rsidR="00C36BF8">
        <w:rPr>
          <w:rFonts w:ascii="Times New Roman" w:hAnsi="Times New Roman" w:cs="Times New Roman"/>
          <w:sz w:val="28"/>
          <w:szCs w:val="28"/>
        </w:rPr>
        <w:t>ую</w:t>
      </w:r>
      <w:r w:rsidR="00DC4AE2" w:rsidRPr="00DC4AE2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C36BF8">
        <w:rPr>
          <w:rFonts w:ascii="Times New Roman" w:hAnsi="Times New Roman" w:cs="Times New Roman"/>
          <w:sz w:val="28"/>
          <w:szCs w:val="28"/>
        </w:rPr>
        <w:t>у</w:t>
      </w:r>
      <w:r w:rsidR="00DC4AE2" w:rsidRPr="00DC4AE2">
        <w:rPr>
          <w:rFonts w:ascii="Times New Roman" w:hAnsi="Times New Roman" w:cs="Times New Roman"/>
          <w:sz w:val="28"/>
          <w:szCs w:val="28"/>
        </w:rPr>
        <w:t xml:space="preserve">, </w:t>
      </w:r>
      <w:r w:rsidRPr="00FC5BE2">
        <w:rPr>
          <w:rFonts w:ascii="Times New Roman" w:hAnsi="Times New Roman" w:cs="Times New Roman"/>
          <w:sz w:val="28"/>
          <w:szCs w:val="28"/>
        </w:rPr>
        <w:t xml:space="preserve">хозяйственный инвентарь и иное </w:t>
      </w:r>
      <w:r w:rsidR="00C36BF8">
        <w:rPr>
          <w:rFonts w:ascii="Times New Roman" w:hAnsi="Times New Roman" w:cs="Times New Roman"/>
          <w:sz w:val="28"/>
          <w:szCs w:val="28"/>
        </w:rPr>
        <w:t xml:space="preserve">оборудование и </w:t>
      </w:r>
      <w:r w:rsidRPr="00FC5BE2">
        <w:rPr>
          <w:rFonts w:ascii="Times New Roman" w:hAnsi="Times New Roman" w:cs="Times New Roman"/>
          <w:sz w:val="28"/>
          <w:szCs w:val="28"/>
        </w:rPr>
        <w:t xml:space="preserve">имущество, осуществляет содержание и ремонт указанного имущества с учетом </w:t>
      </w:r>
      <w:r w:rsidR="001E22B5">
        <w:rPr>
          <w:rFonts w:ascii="Times New Roman" w:hAnsi="Times New Roman" w:cs="Times New Roman"/>
          <w:sz w:val="28"/>
          <w:szCs w:val="28"/>
        </w:rPr>
        <w:t>предложений пр</w:t>
      </w:r>
      <w:r w:rsidRPr="00FC5BE2">
        <w:rPr>
          <w:rFonts w:ascii="Times New Roman" w:hAnsi="Times New Roman" w:cs="Times New Roman"/>
          <w:sz w:val="28"/>
          <w:szCs w:val="28"/>
        </w:rPr>
        <w:t xml:space="preserve">едседателя Контрольно-счетной палаты или выделяет </w:t>
      </w:r>
      <w:r w:rsidR="001E22B5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Pr="00FC5BE2">
        <w:rPr>
          <w:rFonts w:ascii="Times New Roman" w:hAnsi="Times New Roman" w:cs="Times New Roman"/>
          <w:sz w:val="28"/>
          <w:szCs w:val="28"/>
        </w:rPr>
        <w:t>необходимые денежные средства на их приобретение</w:t>
      </w:r>
      <w:r w:rsidR="00DC4AE2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14:paraId="42346E88" w14:textId="77BE6833" w:rsidR="00DC4AE2" w:rsidRPr="00FC5BE2" w:rsidRDefault="00DC4AE2" w:rsidP="000A2AC8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AE2">
        <w:rPr>
          <w:rFonts w:ascii="Times New Roman" w:hAnsi="Times New Roman" w:cs="Times New Roman"/>
          <w:sz w:val="28"/>
          <w:szCs w:val="28"/>
        </w:rPr>
        <w:t>. Контроль за использованием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ой палатой </w:t>
      </w:r>
      <w:r w:rsidRPr="00DC4AE2">
        <w:rPr>
          <w:rFonts w:ascii="Times New Roman" w:hAnsi="Times New Roman" w:cs="Times New Roman"/>
          <w:sz w:val="28"/>
          <w:szCs w:val="28"/>
        </w:rPr>
        <w:t>бюджетных средств и муниципального имущества осуществляется на основании правовых актов</w:t>
      </w:r>
      <w:r w:rsidRPr="00DC4AE2">
        <w:t xml:space="preserve"> </w:t>
      </w:r>
      <w:r w:rsidR="00C36BF8" w:rsidRPr="00DC4AE2">
        <w:rPr>
          <w:rFonts w:ascii="Times New Roman" w:hAnsi="Times New Roman" w:cs="Times New Roman"/>
          <w:sz w:val="28"/>
          <w:szCs w:val="28"/>
        </w:rPr>
        <w:t>Дум</w:t>
      </w:r>
      <w:r w:rsidR="00C36BF8">
        <w:rPr>
          <w:rFonts w:ascii="Times New Roman" w:hAnsi="Times New Roman" w:cs="Times New Roman"/>
          <w:sz w:val="28"/>
          <w:szCs w:val="28"/>
        </w:rPr>
        <w:t>ы</w:t>
      </w:r>
      <w:r w:rsidR="00C36BF8" w:rsidRPr="00DC4AE2">
        <w:rPr>
          <w:rFonts w:ascii="Times New Roman" w:hAnsi="Times New Roman" w:cs="Times New Roman"/>
          <w:sz w:val="28"/>
          <w:szCs w:val="28"/>
        </w:rPr>
        <w:t xml:space="preserve"> Усть</w:t>
      </w:r>
      <w:r w:rsidRPr="00DC4AE2">
        <w:rPr>
          <w:rFonts w:ascii="Times New Roman" w:hAnsi="Times New Roman" w:cs="Times New Roman"/>
          <w:sz w:val="28"/>
          <w:szCs w:val="28"/>
        </w:rPr>
        <w:t xml:space="preserve">-Джегутинского муниципального района. </w:t>
      </w:r>
    </w:p>
    <w:p w14:paraId="70812926" w14:textId="77777777" w:rsidR="00F752BA" w:rsidRPr="00FC5BE2" w:rsidRDefault="00F752BA" w:rsidP="000A2AC8">
      <w:pPr>
        <w:pStyle w:val="ConsPlusNormal"/>
        <w:tabs>
          <w:tab w:val="left" w:pos="0"/>
          <w:tab w:val="left" w:pos="851"/>
        </w:tabs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6149D87" w14:textId="317051DF" w:rsidR="001B53C2" w:rsidRDefault="00863DE4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DE4">
        <w:rPr>
          <w:rFonts w:ascii="Times New Roman" w:hAnsi="Times New Roman" w:cs="Times New Roman"/>
          <w:b/>
          <w:sz w:val="28"/>
          <w:szCs w:val="28"/>
        </w:rPr>
        <w:lastRenderedPageBreak/>
        <w:t>Статья 22. Материальное и социальное обеспечение работников</w:t>
      </w:r>
    </w:p>
    <w:p w14:paraId="7FEC0E4B" w14:textId="3D01A50A" w:rsidR="00863DE4" w:rsidRPr="00863DE4" w:rsidRDefault="00863DE4" w:rsidP="000A2AC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DE4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14:paraId="1DED53AD" w14:textId="77777777" w:rsidR="00863DE4" w:rsidRDefault="00863DE4" w:rsidP="000A2AC8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AFD436" w14:textId="581F19BF" w:rsidR="00F752BA" w:rsidRPr="008F33DA" w:rsidRDefault="00F752B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Материальное и социальное обеспечение лиц, замещающих муниципальные должности и должности муниципальной службы  в Контрольно-счетной палате Усть-Джегутинского муниципального района ус</w:t>
      </w:r>
      <w:r w:rsidR="001E22B5" w:rsidRPr="008F33DA">
        <w:rPr>
          <w:rFonts w:ascii="Times New Roman" w:hAnsi="Times New Roman" w:cs="Times New Roman"/>
          <w:sz w:val="28"/>
          <w:szCs w:val="28"/>
        </w:rPr>
        <w:t>танавливаются настоящим Положением</w:t>
      </w:r>
      <w:r w:rsidRPr="008F33DA">
        <w:rPr>
          <w:rFonts w:ascii="Times New Roman" w:hAnsi="Times New Roman" w:cs="Times New Roman"/>
          <w:sz w:val="28"/>
          <w:szCs w:val="28"/>
        </w:rPr>
        <w:t xml:space="preserve">, </w:t>
      </w:r>
      <w:r w:rsidR="00F16643" w:rsidRPr="00F16643">
        <w:rPr>
          <w:rFonts w:ascii="Times New Roman" w:hAnsi="Times New Roman" w:cs="Times New Roman"/>
          <w:sz w:val="28"/>
          <w:szCs w:val="28"/>
        </w:rPr>
        <w:t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F16643">
        <w:rPr>
          <w:rFonts w:ascii="Times New Roman" w:hAnsi="Times New Roman" w:cs="Times New Roman"/>
          <w:sz w:val="28"/>
          <w:szCs w:val="28"/>
        </w:rPr>
        <w:t xml:space="preserve">, </w:t>
      </w:r>
      <w:r w:rsidRPr="008F33DA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02.03.2007г. № 25-ФЗ «О муниципальной службе в Российской Федерации», </w:t>
      </w:r>
      <w:hyperlink r:id="rId15" w:history="1">
        <w:r w:rsidRPr="00725F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2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Карачаево-Черкесской Республики от 23 июня 2008 г. N 30-РЗ "О муниципальных должностях в Карачаево-Черкесской Республики", </w:t>
      </w:r>
      <w:hyperlink r:id="rId16" w:history="1">
        <w:r w:rsidRPr="00725F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F33DA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15.11.2007 г. N 75-РЗ "О некоторых вопросах муниципальной службы в  Карачаево-Черкесской Республики", решением Думы Усть-Джегутинского муниципального района и иными нормативными правовыми актами, устанавливающими денежное содержание указанных лиц, трудовым законодательством.</w:t>
      </w:r>
    </w:p>
    <w:p w14:paraId="586CF694" w14:textId="74DC722F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</w:p>
    <w:p w14:paraId="673C793C" w14:textId="77777777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14:paraId="1603DB1A" w14:textId="2758086E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Председателю Контрольно-счетного органа устанавливается денежное вознаграждение и иные выплаты в размере денежного вознаграждения и иных выплат председателя представительного органа муниципального образования.</w:t>
      </w:r>
    </w:p>
    <w:p w14:paraId="2CF921EE" w14:textId="4D67EE67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Заместителю председателя Контрольно-счетного органа устанавливается денежное вознаграждение и иные выплаты в размере денежного вознаграждения и иных выплат первого заместителя (заместителя) председателя представительного органа муниципального образования.</w:t>
      </w:r>
    </w:p>
    <w:p w14:paraId="6C9764C0" w14:textId="3290F07F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Аудитору Контрольно-счетного органа устанавливается денежное вознаграждение и иные выплаты в размере денежного вознаграждения и иных выплат заместителя председателя (депутата) представительного органа муниципального образования.</w:t>
      </w:r>
    </w:p>
    <w:p w14:paraId="070109EC" w14:textId="3F40D140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 xml:space="preserve">Председателю, заместителю председателя, аудиторам и инспекторам Контрольно-счетного органа,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</w:t>
      </w:r>
      <w:r w:rsidRPr="008F33DA">
        <w:rPr>
          <w:rFonts w:ascii="Times New Roman" w:hAnsi="Times New Roman" w:cs="Times New Roman"/>
          <w:sz w:val="28"/>
          <w:szCs w:val="28"/>
        </w:rPr>
        <w:lastRenderedPageBreak/>
        <w:t>правоохранительных и контролирующих органов и иными нормативными правовыми актами Российской Федерации.</w:t>
      </w:r>
    </w:p>
    <w:p w14:paraId="4DE65310" w14:textId="38F58D21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14:paraId="180D6CB9" w14:textId="31AAE835" w:rsidR="008F33DA" w:rsidRPr="008F33DA" w:rsidRDefault="008F33DA" w:rsidP="000A2AC8">
      <w:pPr>
        <w:pStyle w:val="a9"/>
        <w:numPr>
          <w:ilvl w:val="0"/>
          <w:numId w:val="4"/>
        </w:numPr>
        <w:tabs>
          <w:tab w:val="left" w:pos="0"/>
          <w:tab w:val="left" w:pos="851"/>
        </w:tabs>
        <w:ind w:left="0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8F33DA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 w14:paraId="5B03F223" w14:textId="5455FEC3" w:rsidR="00F752BA" w:rsidRPr="00FC5BE2" w:rsidRDefault="00F16643" w:rsidP="000A2AC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r w:rsidR="00F752BA" w:rsidRPr="00FC5BE2">
        <w:rPr>
          <w:rFonts w:ascii="Times New Roman" w:hAnsi="Times New Roman" w:cs="Times New Roman"/>
          <w:sz w:val="28"/>
          <w:szCs w:val="28"/>
        </w:rPr>
        <w:t>. Оплата труда лиц, занимающих должности</w:t>
      </w:r>
      <w:r w:rsidR="00DC264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в Контрольно-счетной па</w:t>
      </w:r>
      <w:r w:rsidR="00DC2645">
        <w:rPr>
          <w:rFonts w:ascii="Times New Roman" w:hAnsi="Times New Roman" w:cs="Times New Roman"/>
          <w:sz w:val="28"/>
          <w:szCs w:val="28"/>
        </w:rPr>
        <w:t xml:space="preserve">лате, не отнесенные </w:t>
      </w:r>
      <w:r w:rsidR="00725FE4">
        <w:rPr>
          <w:rFonts w:ascii="Times New Roman" w:hAnsi="Times New Roman" w:cs="Times New Roman"/>
          <w:sz w:val="28"/>
          <w:szCs w:val="28"/>
        </w:rPr>
        <w:t>к муниципальным</w:t>
      </w:r>
      <w:r w:rsidR="00DC2645">
        <w:rPr>
          <w:rFonts w:ascii="Times New Roman" w:hAnsi="Times New Roman" w:cs="Times New Roman"/>
          <w:sz w:val="28"/>
          <w:szCs w:val="28"/>
        </w:rPr>
        <w:t xml:space="preserve"> должностям</w:t>
      </w:r>
      <w:r w:rsidR="00F752BA" w:rsidRPr="00FC5BE2">
        <w:rPr>
          <w:rFonts w:ascii="Times New Roman" w:hAnsi="Times New Roman" w:cs="Times New Roman"/>
          <w:sz w:val="28"/>
          <w:szCs w:val="28"/>
        </w:rPr>
        <w:t>, производится в размерах, установленных локальными нормативными актами.</w:t>
      </w:r>
    </w:p>
    <w:p w14:paraId="416D1549" w14:textId="065C45B9" w:rsidR="00F752BA" w:rsidRPr="00FC5BE2" w:rsidRDefault="00F16643" w:rsidP="000A2AC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</w:t>
      </w:r>
      <w:r w:rsidR="00966CEB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Выплаты ежемесячных процентных надбавок к должностному окладу сотрудников, допущенных к государственной </w:t>
      </w:r>
      <w:r w:rsidR="00725FE4" w:rsidRPr="00FC5BE2">
        <w:rPr>
          <w:rFonts w:ascii="Times New Roman" w:hAnsi="Times New Roman" w:cs="Times New Roman"/>
          <w:sz w:val="28"/>
          <w:szCs w:val="28"/>
        </w:rPr>
        <w:t>тайне</w:t>
      </w:r>
      <w:r w:rsidR="00725FE4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производиться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 на дату начисления данной надбавки.</w:t>
      </w:r>
    </w:p>
    <w:p w14:paraId="10D672EE" w14:textId="77777777" w:rsidR="00F752BA" w:rsidRPr="00FC5BE2" w:rsidRDefault="00F752BA" w:rsidP="000A2AC8">
      <w:pPr>
        <w:tabs>
          <w:tab w:val="left" w:pos="0"/>
          <w:tab w:val="left" w:pos="851"/>
          <w:tab w:val="left" w:pos="6120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0E03CD09" w14:textId="77777777" w:rsidR="008F33DA" w:rsidRPr="008F33DA" w:rsidRDefault="008F33DA" w:rsidP="000A2AC8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8F33DA">
        <w:rPr>
          <w:rFonts w:ascii="Times New Roman" w:hAnsi="Times New Roman" w:cs="Times New Roman"/>
          <w:b/>
          <w:bCs/>
          <w:spacing w:val="2"/>
          <w:sz w:val="28"/>
          <w:szCs w:val="28"/>
        </w:rPr>
        <w:t>Статья 23. Заключительное положение</w:t>
      </w:r>
    </w:p>
    <w:p w14:paraId="4703EFD7" w14:textId="77777777" w:rsidR="00725FE4" w:rsidRDefault="00725FE4" w:rsidP="000A2AC8">
      <w:pPr>
        <w:tabs>
          <w:tab w:val="left" w:pos="0"/>
          <w:tab w:val="left" w:pos="851"/>
          <w:tab w:val="left" w:pos="6120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2DD8B11" w14:textId="6D8D11D3" w:rsidR="00F752BA" w:rsidRPr="00FC5BE2" w:rsidRDefault="008F33DA" w:rsidP="000A2AC8">
      <w:pPr>
        <w:tabs>
          <w:tab w:val="left" w:pos="0"/>
          <w:tab w:val="left" w:pos="851"/>
          <w:tab w:val="left" w:pos="6120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F33DA">
        <w:rPr>
          <w:rFonts w:ascii="Times New Roman" w:hAnsi="Times New Roman" w:cs="Times New Roman"/>
          <w:spacing w:val="2"/>
          <w:sz w:val="28"/>
          <w:szCs w:val="28"/>
        </w:rPr>
        <w:t xml:space="preserve">Изменения в настоящее Положение вносятся </w:t>
      </w:r>
      <w:r w:rsidR="000A2AC8">
        <w:rPr>
          <w:rFonts w:ascii="Times New Roman" w:hAnsi="Times New Roman" w:cs="Times New Roman"/>
          <w:spacing w:val="2"/>
          <w:sz w:val="28"/>
          <w:szCs w:val="28"/>
        </w:rPr>
        <w:t xml:space="preserve">решением </w:t>
      </w:r>
      <w:r w:rsidR="000A2AC8" w:rsidRPr="008F33DA">
        <w:rPr>
          <w:rFonts w:ascii="Times New Roman" w:hAnsi="Times New Roman" w:cs="Times New Roman"/>
          <w:spacing w:val="2"/>
          <w:sz w:val="28"/>
          <w:szCs w:val="28"/>
        </w:rPr>
        <w:t>Думы</w:t>
      </w:r>
      <w:r w:rsidRPr="008F33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6643">
        <w:rPr>
          <w:rFonts w:ascii="Times New Roman" w:hAnsi="Times New Roman" w:cs="Times New Roman"/>
          <w:spacing w:val="2"/>
          <w:sz w:val="28"/>
          <w:szCs w:val="28"/>
        </w:rPr>
        <w:t xml:space="preserve">Усть-Джегутинского </w:t>
      </w:r>
      <w:r w:rsidRPr="008F33DA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F16643">
        <w:rPr>
          <w:rFonts w:ascii="Times New Roman" w:hAnsi="Times New Roman" w:cs="Times New Roman"/>
          <w:spacing w:val="2"/>
          <w:sz w:val="28"/>
          <w:szCs w:val="28"/>
        </w:rPr>
        <w:t>района</w:t>
      </w:r>
      <w:r w:rsidRPr="008F33DA">
        <w:rPr>
          <w:rFonts w:ascii="Times New Roman" w:hAnsi="Times New Roman" w:cs="Times New Roman"/>
          <w:spacing w:val="2"/>
          <w:sz w:val="28"/>
          <w:szCs w:val="28"/>
        </w:rPr>
        <w:t xml:space="preserve"> и вступают в силу в установленном порядке.</w:t>
      </w:r>
    </w:p>
    <w:p w14:paraId="482CD8E0" w14:textId="77777777" w:rsidR="0015384B" w:rsidRPr="001B53C2" w:rsidRDefault="00F752BA" w:rsidP="000A2AC8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2"/>
          <w:sz w:val="28"/>
          <w:szCs w:val="28"/>
        </w:rPr>
        <w:t>______________________________</w:t>
      </w:r>
    </w:p>
    <w:sectPr w:rsidR="0015384B" w:rsidRPr="001B53C2" w:rsidSect="00C61EE2">
      <w:footerReference w:type="default" r:id="rId17"/>
      <w:pgSz w:w="11906" w:h="16838"/>
      <w:pgMar w:top="709" w:right="850" w:bottom="851" w:left="156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0140" w14:textId="77777777" w:rsidR="005C0F11" w:rsidRDefault="005C0F11" w:rsidP="0024673D">
      <w:r>
        <w:separator/>
      </w:r>
    </w:p>
  </w:endnote>
  <w:endnote w:type="continuationSeparator" w:id="0">
    <w:p w14:paraId="60A4D278" w14:textId="77777777" w:rsidR="005C0F11" w:rsidRDefault="005C0F11" w:rsidP="0024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934"/>
      <w:docPartObj>
        <w:docPartGallery w:val="Page Numbers (Bottom of Page)"/>
        <w:docPartUnique/>
      </w:docPartObj>
    </w:sdtPr>
    <w:sdtEndPr/>
    <w:sdtContent>
      <w:p w14:paraId="265EEBD3" w14:textId="1C1FD9D4" w:rsidR="00F16643" w:rsidRDefault="00F166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C6809" w14:textId="77777777" w:rsidR="00F16643" w:rsidRDefault="00F166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C35A" w14:textId="77777777" w:rsidR="005C0F11" w:rsidRDefault="005C0F11" w:rsidP="0024673D">
      <w:r>
        <w:separator/>
      </w:r>
    </w:p>
  </w:footnote>
  <w:footnote w:type="continuationSeparator" w:id="0">
    <w:p w14:paraId="2912B7AC" w14:textId="77777777" w:rsidR="005C0F11" w:rsidRDefault="005C0F11" w:rsidP="0024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75B"/>
    <w:multiLevelType w:val="hybridMultilevel"/>
    <w:tmpl w:val="39CE1F2C"/>
    <w:lvl w:ilvl="0" w:tplc="0F3A976E">
      <w:start w:val="1"/>
      <w:numFmt w:val="decimal"/>
      <w:lvlText w:val="%1)"/>
      <w:lvlJc w:val="left"/>
      <w:pPr>
        <w:ind w:left="20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05EE3CD0"/>
    <w:multiLevelType w:val="hybridMultilevel"/>
    <w:tmpl w:val="66A89CCE"/>
    <w:lvl w:ilvl="0" w:tplc="0D5490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E1514"/>
    <w:multiLevelType w:val="hybridMultilevel"/>
    <w:tmpl w:val="22766FB6"/>
    <w:lvl w:ilvl="0" w:tplc="BE58C348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6AC"/>
    <w:multiLevelType w:val="hybridMultilevel"/>
    <w:tmpl w:val="DA50E1C8"/>
    <w:lvl w:ilvl="0" w:tplc="7C649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726C0"/>
    <w:multiLevelType w:val="hybridMultilevel"/>
    <w:tmpl w:val="187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56E"/>
    <w:multiLevelType w:val="multilevel"/>
    <w:tmpl w:val="97C297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1A317BAA"/>
    <w:multiLevelType w:val="hybridMultilevel"/>
    <w:tmpl w:val="3B744C8A"/>
    <w:lvl w:ilvl="0" w:tplc="DB668BD6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1E32D5"/>
    <w:multiLevelType w:val="hybridMultilevel"/>
    <w:tmpl w:val="BC6050EC"/>
    <w:lvl w:ilvl="0" w:tplc="3614298C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469FF"/>
    <w:multiLevelType w:val="hybridMultilevel"/>
    <w:tmpl w:val="A32AE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4013"/>
    <w:multiLevelType w:val="hybridMultilevel"/>
    <w:tmpl w:val="A31C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04B"/>
    <w:multiLevelType w:val="hybridMultilevel"/>
    <w:tmpl w:val="B69AE8E6"/>
    <w:lvl w:ilvl="0" w:tplc="7C5A06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F254B"/>
    <w:multiLevelType w:val="hybridMultilevel"/>
    <w:tmpl w:val="D21AC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2C7AB8"/>
    <w:multiLevelType w:val="hybridMultilevel"/>
    <w:tmpl w:val="2C0C2EE4"/>
    <w:lvl w:ilvl="0" w:tplc="77626690">
      <w:start w:val="1"/>
      <w:numFmt w:val="decimal"/>
      <w:lvlText w:val="%1."/>
      <w:lvlJc w:val="left"/>
      <w:pPr>
        <w:ind w:left="116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8BB3A28"/>
    <w:multiLevelType w:val="hybridMultilevel"/>
    <w:tmpl w:val="FB1AA554"/>
    <w:lvl w:ilvl="0" w:tplc="F46A3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4" w15:restartNumberingAfterBreak="0">
    <w:nsid w:val="28D11772"/>
    <w:multiLevelType w:val="hybridMultilevel"/>
    <w:tmpl w:val="9688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D7871"/>
    <w:multiLevelType w:val="hybridMultilevel"/>
    <w:tmpl w:val="1412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E7DD2"/>
    <w:multiLevelType w:val="hybridMultilevel"/>
    <w:tmpl w:val="596271FA"/>
    <w:lvl w:ilvl="0" w:tplc="32181340">
      <w:start w:val="1"/>
      <w:numFmt w:val="decimal"/>
      <w:lvlText w:val="%1."/>
      <w:lvlJc w:val="left"/>
      <w:pPr>
        <w:ind w:left="188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7" w15:restartNumberingAfterBreak="0">
    <w:nsid w:val="369230C7"/>
    <w:multiLevelType w:val="hybridMultilevel"/>
    <w:tmpl w:val="A63E2D88"/>
    <w:lvl w:ilvl="0" w:tplc="D36445C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F016B"/>
    <w:multiLevelType w:val="hybridMultilevel"/>
    <w:tmpl w:val="12B85FF0"/>
    <w:lvl w:ilvl="0" w:tplc="3614298C">
      <w:start w:val="1"/>
      <w:numFmt w:val="decimal"/>
      <w:lvlText w:val="%1."/>
      <w:lvlJc w:val="left"/>
      <w:pPr>
        <w:ind w:left="11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CEA1C36"/>
    <w:multiLevelType w:val="hybridMultilevel"/>
    <w:tmpl w:val="FD7E83E6"/>
    <w:lvl w:ilvl="0" w:tplc="493E56BC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71540ED"/>
    <w:multiLevelType w:val="hybridMultilevel"/>
    <w:tmpl w:val="EA9AB19C"/>
    <w:lvl w:ilvl="0" w:tplc="BE58C348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F6767"/>
    <w:multiLevelType w:val="hybridMultilevel"/>
    <w:tmpl w:val="7C2AE996"/>
    <w:lvl w:ilvl="0" w:tplc="AF0CC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466D"/>
    <w:multiLevelType w:val="hybridMultilevel"/>
    <w:tmpl w:val="EDD46CDA"/>
    <w:lvl w:ilvl="0" w:tplc="0F3A976E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64BC0"/>
    <w:multiLevelType w:val="hybridMultilevel"/>
    <w:tmpl w:val="01E86C3A"/>
    <w:lvl w:ilvl="0" w:tplc="581810F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421EA"/>
    <w:multiLevelType w:val="hybridMultilevel"/>
    <w:tmpl w:val="2AF442C6"/>
    <w:lvl w:ilvl="0" w:tplc="B638159E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177185"/>
    <w:multiLevelType w:val="multilevel"/>
    <w:tmpl w:val="97C2974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577A255A"/>
    <w:multiLevelType w:val="hybridMultilevel"/>
    <w:tmpl w:val="6366CA1E"/>
    <w:lvl w:ilvl="0" w:tplc="3614298C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6556304A">
      <w:start w:val="1"/>
      <w:numFmt w:val="decimal"/>
      <w:lvlText w:val="%2."/>
      <w:lvlJc w:val="left"/>
      <w:pPr>
        <w:ind w:left="9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0572CE0"/>
    <w:multiLevelType w:val="hybridMultilevel"/>
    <w:tmpl w:val="EC181414"/>
    <w:lvl w:ilvl="0" w:tplc="8474FD90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156466"/>
    <w:multiLevelType w:val="hybridMultilevel"/>
    <w:tmpl w:val="DB7A6424"/>
    <w:lvl w:ilvl="0" w:tplc="3614298C">
      <w:start w:val="1"/>
      <w:numFmt w:val="decimal"/>
      <w:lvlText w:val="%1."/>
      <w:lvlJc w:val="left"/>
      <w:pPr>
        <w:ind w:left="79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90C3563"/>
    <w:multiLevelType w:val="hybridMultilevel"/>
    <w:tmpl w:val="EC9CE428"/>
    <w:lvl w:ilvl="0" w:tplc="0D549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DFE5B40">
      <w:start w:val="1"/>
      <w:numFmt w:val="decimal"/>
      <w:lvlText w:val="%2."/>
      <w:lvlJc w:val="left"/>
      <w:pPr>
        <w:ind w:left="1452" w:hanging="372"/>
      </w:pPr>
      <w:rPr>
        <w:rFonts w:hint="default"/>
        <w:b w:val="0"/>
      </w:rPr>
    </w:lvl>
    <w:lvl w:ilvl="2" w:tplc="86ACF5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336A9"/>
    <w:multiLevelType w:val="hybridMultilevel"/>
    <w:tmpl w:val="538EFD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C4CEF"/>
    <w:multiLevelType w:val="hybridMultilevel"/>
    <w:tmpl w:val="74FC5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EF174A"/>
    <w:multiLevelType w:val="hybridMultilevel"/>
    <w:tmpl w:val="08BEC888"/>
    <w:lvl w:ilvl="0" w:tplc="EEBAD5A8">
      <w:start w:val="1"/>
      <w:numFmt w:val="decimal"/>
      <w:lvlText w:val="%1."/>
      <w:lvlJc w:val="left"/>
      <w:pPr>
        <w:ind w:left="104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3" w15:restartNumberingAfterBreak="0">
    <w:nsid w:val="78C73263"/>
    <w:multiLevelType w:val="hybridMultilevel"/>
    <w:tmpl w:val="1DC8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4B3C8">
      <w:start w:val="1"/>
      <w:numFmt w:val="decimal"/>
      <w:lvlText w:val="%2)"/>
      <w:lvlJc w:val="left"/>
      <w:pPr>
        <w:ind w:left="37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F0774"/>
    <w:multiLevelType w:val="hybridMultilevel"/>
    <w:tmpl w:val="27AC6D66"/>
    <w:lvl w:ilvl="0" w:tplc="EEBAD5A8">
      <w:start w:val="1"/>
      <w:numFmt w:val="decimal"/>
      <w:lvlText w:val="%1."/>
      <w:lvlJc w:val="left"/>
      <w:pPr>
        <w:ind w:left="104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12B17"/>
    <w:multiLevelType w:val="hybridMultilevel"/>
    <w:tmpl w:val="39FE1CF0"/>
    <w:lvl w:ilvl="0" w:tplc="22FC91A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063408"/>
    <w:multiLevelType w:val="hybridMultilevel"/>
    <w:tmpl w:val="B36E0B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319B4"/>
    <w:multiLevelType w:val="hybridMultilevel"/>
    <w:tmpl w:val="0C22C960"/>
    <w:lvl w:ilvl="0" w:tplc="85B03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2"/>
  </w:num>
  <w:num w:numId="5">
    <w:abstractNumId w:val="34"/>
  </w:num>
  <w:num w:numId="6">
    <w:abstractNumId w:val="21"/>
  </w:num>
  <w:num w:numId="7">
    <w:abstractNumId w:val="11"/>
  </w:num>
  <w:num w:numId="8">
    <w:abstractNumId w:val="27"/>
  </w:num>
  <w:num w:numId="9">
    <w:abstractNumId w:val="16"/>
  </w:num>
  <w:num w:numId="10">
    <w:abstractNumId w:val="13"/>
  </w:num>
  <w:num w:numId="11">
    <w:abstractNumId w:val="19"/>
  </w:num>
  <w:num w:numId="12">
    <w:abstractNumId w:val="29"/>
  </w:num>
  <w:num w:numId="13">
    <w:abstractNumId w:val="17"/>
  </w:num>
  <w:num w:numId="14">
    <w:abstractNumId w:val="1"/>
  </w:num>
  <w:num w:numId="15">
    <w:abstractNumId w:val="33"/>
  </w:num>
  <w:num w:numId="16">
    <w:abstractNumId w:val="22"/>
  </w:num>
  <w:num w:numId="17">
    <w:abstractNumId w:val="0"/>
  </w:num>
  <w:num w:numId="18">
    <w:abstractNumId w:val="23"/>
  </w:num>
  <w:num w:numId="19">
    <w:abstractNumId w:val="31"/>
  </w:num>
  <w:num w:numId="20">
    <w:abstractNumId w:val="35"/>
  </w:num>
  <w:num w:numId="21">
    <w:abstractNumId w:val="26"/>
  </w:num>
  <w:num w:numId="22">
    <w:abstractNumId w:val="28"/>
  </w:num>
  <w:num w:numId="23">
    <w:abstractNumId w:val="7"/>
  </w:num>
  <w:num w:numId="24">
    <w:abstractNumId w:val="24"/>
  </w:num>
  <w:num w:numId="25">
    <w:abstractNumId w:val="36"/>
  </w:num>
  <w:num w:numId="26">
    <w:abstractNumId w:val="30"/>
  </w:num>
  <w:num w:numId="27">
    <w:abstractNumId w:val="25"/>
  </w:num>
  <w:num w:numId="28">
    <w:abstractNumId w:val="5"/>
  </w:num>
  <w:num w:numId="29">
    <w:abstractNumId w:val="37"/>
  </w:num>
  <w:num w:numId="30">
    <w:abstractNumId w:val="18"/>
  </w:num>
  <w:num w:numId="31">
    <w:abstractNumId w:val="4"/>
  </w:num>
  <w:num w:numId="32">
    <w:abstractNumId w:val="9"/>
  </w:num>
  <w:num w:numId="33">
    <w:abstractNumId w:val="2"/>
  </w:num>
  <w:num w:numId="34">
    <w:abstractNumId w:val="20"/>
  </w:num>
  <w:num w:numId="35">
    <w:abstractNumId w:val="14"/>
  </w:num>
  <w:num w:numId="36">
    <w:abstractNumId w:val="15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BA"/>
    <w:rsid w:val="000036CC"/>
    <w:rsid w:val="00006D22"/>
    <w:rsid w:val="000101FB"/>
    <w:rsid w:val="00015E18"/>
    <w:rsid w:val="000171A0"/>
    <w:rsid w:val="00020D87"/>
    <w:rsid w:val="00020E77"/>
    <w:rsid w:val="00021CC7"/>
    <w:rsid w:val="00023D97"/>
    <w:rsid w:val="00024B10"/>
    <w:rsid w:val="00026135"/>
    <w:rsid w:val="000268BD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61AA"/>
    <w:rsid w:val="000A2AC8"/>
    <w:rsid w:val="000A4F6B"/>
    <w:rsid w:val="000B08BF"/>
    <w:rsid w:val="000B24A8"/>
    <w:rsid w:val="000B5FE6"/>
    <w:rsid w:val="000B6E15"/>
    <w:rsid w:val="000C0070"/>
    <w:rsid w:val="000C1E8C"/>
    <w:rsid w:val="000C42A5"/>
    <w:rsid w:val="000C6013"/>
    <w:rsid w:val="000D42CE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05AB0"/>
    <w:rsid w:val="0011278E"/>
    <w:rsid w:val="001128FD"/>
    <w:rsid w:val="0011642A"/>
    <w:rsid w:val="001164E8"/>
    <w:rsid w:val="00126776"/>
    <w:rsid w:val="001308C8"/>
    <w:rsid w:val="00131CC6"/>
    <w:rsid w:val="0013312C"/>
    <w:rsid w:val="00144AF1"/>
    <w:rsid w:val="0014514B"/>
    <w:rsid w:val="00151832"/>
    <w:rsid w:val="0015271E"/>
    <w:rsid w:val="0015384B"/>
    <w:rsid w:val="00153A02"/>
    <w:rsid w:val="001562D8"/>
    <w:rsid w:val="001612C4"/>
    <w:rsid w:val="001640BF"/>
    <w:rsid w:val="001653B4"/>
    <w:rsid w:val="00171932"/>
    <w:rsid w:val="001815A4"/>
    <w:rsid w:val="00195CE9"/>
    <w:rsid w:val="0019746F"/>
    <w:rsid w:val="001A7178"/>
    <w:rsid w:val="001A7C2A"/>
    <w:rsid w:val="001B0546"/>
    <w:rsid w:val="001B0AE2"/>
    <w:rsid w:val="001B53C2"/>
    <w:rsid w:val="001B61E2"/>
    <w:rsid w:val="001B70CB"/>
    <w:rsid w:val="001C28AB"/>
    <w:rsid w:val="001C49C8"/>
    <w:rsid w:val="001D005B"/>
    <w:rsid w:val="001D1986"/>
    <w:rsid w:val="001D26B8"/>
    <w:rsid w:val="001D6957"/>
    <w:rsid w:val="001E22B5"/>
    <w:rsid w:val="001E41C9"/>
    <w:rsid w:val="001F2B5D"/>
    <w:rsid w:val="00201EBF"/>
    <w:rsid w:val="00202032"/>
    <w:rsid w:val="002027A8"/>
    <w:rsid w:val="0021145C"/>
    <w:rsid w:val="00212FA9"/>
    <w:rsid w:val="00215654"/>
    <w:rsid w:val="00221033"/>
    <w:rsid w:val="00224D34"/>
    <w:rsid w:val="002313E5"/>
    <w:rsid w:val="00234CC7"/>
    <w:rsid w:val="0024470A"/>
    <w:rsid w:val="0024673D"/>
    <w:rsid w:val="002523CE"/>
    <w:rsid w:val="00256C8F"/>
    <w:rsid w:val="0025791B"/>
    <w:rsid w:val="00257C6F"/>
    <w:rsid w:val="00261F86"/>
    <w:rsid w:val="0026201B"/>
    <w:rsid w:val="002637C1"/>
    <w:rsid w:val="00266488"/>
    <w:rsid w:val="00266C54"/>
    <w:rsid w:val="00290CAD"/>
    <w:rsid w:val="00292C93"/>
    <w:rsid w:val="002A1E9C"/>
    <w:rsid w:val="002A20D7"/>
    <w:rsid w:val="002A6D0F"/>
    <w:rsid w:val="002A7B42"/>
    <w:rsid w:val="002B1AC6"/>
    <w:rsid w:val="002B4845"/>
    <w:rsid w:val="002C12A8"/>
    <w:rsid w:val="002C5F40"/>
    <w:rsid w:val="002C6CFD"/>
    <w:rsid w:val="002D5A4E"/>
    <w:rsid w:val="002D6B9F"/>
    <w:rsid w:val="002E29AF"/>
    <w:rsid w:val="002E4C61"/>
    <w:rsid w:val="002E5C7B"/>
    <w:rsid w:val="002E6950"/>
    <w:rsid w:val="002F5311"/>
    <w:rsid w:val="003004D3"/>
    <w:rsid w:val="00304E71"/>
    <w:rsid w:val="003065FC"/>
    <w:rsid w:val="00336CFE"/>
    <w:rsid w:val="0034474E"/>
    <w:rsid w:val="00345F55"/>
    <w:rsid w:val="00347B26"/>
    <w:rsid w:val="00351F80"/>
    <w:rsid w:val="00354FCC"/>
    <w:rsid w:val="0035527E"/>
    <w:rsid w:val="003624CA"/>
    <w:rsid w:val="00363814"/>
    <w:rsid w:val="00365837"/>
    <w:rsid w:val="003722B3"/>
    <w:rsid w:val="00375F0A"/>
    <w:rsid w:val="0038109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1205"/>
    <w:rsid w:val="003E45E8"/>
    <w:rsid w:val="003E6D03"/>
    <w:rsid w:val="003F1912"/>
    <w:rsid w:val="00402876"/>
    <w:rsid w:val="00404BCF"/>
    <w:rsid w:val="00405ECF"/>
    <w:rsid w:val="00411EEB"/>
    <w:rsid w:val="00412A88"/>
    <w:rsid w:val="004159EC"/>
    <w:rsid w:val="00416080"/>
    <w:rsid w:val="00420DFC"/>
    <w:rsid w:val="004225B6"/>
    <w:rsid w:val="004263F3"/>
    <w:rsid w:val="004272F5"/>
    <w:rsid w:val="00432E50"/>
    <w:rsid w:val="00435E39"/>
    <w:rsid w:val="0043606D"/>
    <w:rsid w:val="00445A66"/>
    <w:rsid w:val="00446A40"/>
    <w:rsid w:val="00455FF8"/>
    <w:rsid w:val="004564CB"/>
    <w:rsid w:val="00457DC7"/>
    <w:rsid w:val="004617F3"/>
    <w:rsid w:val="004662FC"/>
    <w:rsid w:val="00466CAE"/>
    <w:rsid w:val="00470E64"/>
    <w:rsid w:val="00472D59"/>
    <w:rsid w:val="00473273"/>
    <w:rsid w:val="004740F8"/>
    <w:rsid w:val="00477B96"/>
    <w:rsid w:val="0048153E"/>
    <w:rsid w:val="00492002"/>
    <w:rsid w:val="004A119D"/>
    <w:rsid w:val="004A2B9F"/>
    <w:rsid w:val="004A7B59"/>
    <w:rsid w:val="004C1BD3"/>
    <w:rsid w:val="004C4B96"/>
    <w:rsid w:val="004D37CC"/>
    <w:rsid w:val="004D575D"/>
    <w:rsid w:val="004E2C3B"/>
    <w:rsid w:val="004F08F1"/>
    <w:rsid w:val="004F2E2B"/>
    <w:rsid w:val="004F3ABE"/>
    <w:rsid w:val="00502EAE"/>
    <w:rsid w:val="00510146"/>
    <w:rsid w:val="0051223A"/>
    <w:rsid w:val="005132EC"/>
    <w:rsid w:val="00513A53"/>
    <w:rsid w:val="00516EA0"/>
    <w:rsid w:val="00520753"/>
    <w:rsid w:val="005356C0"/>
    <w:rsid w:val="00556B81"/>
    <w:rsid w:val="005575D6"/>
    <w:rsid w:val="005711FC"/>
    <w:rsid w:val="00572D1E"/>
    <w:rsid w:val="00573755"/>
    <w:rsid w:val="00585C0D"/>
    <w:rsid w:val="00587D27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B27C3"/>
    <w:rsid w:val="005C055A"/>
    <w:rsid w:val="005C0F11"/>
    <w:rsid w:val="005C427E"/>
    <w:rsid w:val="005D02F0"/>
    <w:rsid w:val="005D0342"/>
    <w:rsid w:val="005D5767"/>
    <w:rsid w:val="005F05FB"/>
    <w:rsid w:val="005F66A3"/>
    <w:rsid w:val="005F70C3"/>
    <w:rsid w:val="006063D3"/>
    <w:rsid w:val="00616F0D"/>
    <w:rsid w:val="006174DA"/>
    <w:rsid w:val="006220DD"/>
    <w:rsid w:val="00624F99"/>
    <w:rsid w:val="00630684"/>
    <w:rsid w:val="00630D88"/>
    <w:rsid w:val="00633230"/>
    <w:rsid w:val="00633377"/>
    <w:rsid w:val="006511F8"/>
    <w:rsid w:val="00651FA7"/>
    <w:rsid w:val="006540EE"/>
    <w:rsid w:val="00664628"/>
    <w:rsid w:val="00670A5C"/>
    <w:rsid w:val="006719BE"/>
    <w:rsid w:val="0067405C"/>
    <w:rsid w:val="00681F6A"/>
    <w:rsid w:val="0068278C"/>
    <w:rsid w:val="0069027E"/>
    <w:rsid w:val="006944A8"/>
    <w:rsid w:val="00695792"/>
    <w:rsid w:val="006A050B"/>
    <w:rsid w:val="006A0A41"/>
    <w:rsid w:val="006A0FB0"/>
    <w:rsid w:val="006A3F12"/>
    <w:rsid w:val="006A44C4"/>
    <w:rsid w:val="006B7A45"/>
    <w:rsid w:val="006C2C46"/>
    <w:rsid w:val="006C2C4F"/>
    <w:rsid w:val="006D2DEF"/>
    <w:rsid w:val="006D325F"/>
    <w:rsid w:val="006E2A0B"/>
    <w:rsid w:val="006E64D0"/>
    <w:rsid w:val="006F15DF"/>
    <w:rsid w:val="006F2E49"/>
    <w:rsid w:val="006F30B0"/>
    <w:rsid w:val="006F6BA4"/>
    <w:rsid w:val="006F7D39"/>
    <w:rsid w:val="00700DDB"/>
    <w:rsid w:val="007136BA"/>
    <w:rsid w:val="00714D0A"/>
    <w:rsid w:val="00715E94"/>
    <w:rsid w:val="0071606A"/>
    <w:rsid w:val="00724B19"/>
    <w:rsid w:val="00725FE4"/>
    <w:rsid w:val="00733311"/>
    <w:rsid w:val="00733971"/>
    <w:rsid w:val="00741E55"/>
    <w:rsid w:val="007443BD"/>
    <w:rsid w:val="00745505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E8B"/>
    <w:rsid w:val="00794F12"/>
    <w:rsid w:val="007969E9"/>
    <w:rsid w:val="00797DFE"/>
    <w:rsid w:val="007A4BB1"/>
    <w:rsid w:val="007A4C3A"/>
    <w:rsid w:val="007B54F3"/>
    <w:rsid w:val="007C019D"/>
    <w:rsid w:val="007C3EB0"/>
    <w:rsid w:val="007D2DE8"/>
    <w:rsid w:val="007D65BF"/>
    <w:rsid w:val="007F23CC"/>
    <w:rsid w:val="007F2598"/>
    <w:rsid w:val="007F26E0"/>
    <w:rsid w:val="007F4E49"/>
    <w:rsid w:val="007F5296"/>
    <w:rsid w:val="007F624A"/>
    <w:rsid w:val="007F784D"/>
    <w:rsid w:val="0080193E"/>
    <w:rsid w:val="00810622"/>
    <w:rsid w:val="00814BF3"/>
    <w:rsid w:val="0081781B"/>
    <w:rsid w:val="00827BFF"/>
    <w:rsid w:val="00827E0B"/>
    <w:rsid w:val="00830E2B"/>
    <w:rsid w:val="0083563C"/>
    <w:rsid w:val="008365B4"/>
    <w:rsid w:val="00836E3D"/>
    <w:rsid w:val="008401F2"/>
    <w:rsid w:val="008447AF"/>
    <w:rsid w:val="00845DEA"/>
    <w:rsid w:val="008517F2"/>
    <w:rsid w:val="008551A8"/>
    <w:rsid w:val="00863D64"/>
    <w:rsid w:val="00863DE4"/>
    <w:rsid w:val="00864278"/>
    <w:rsid w:val="0087052B"/>
    <w:rsid w:val="00872BBC"/>
    <w:rsid w:val="00874A4B"/>
    <w:rsid w:val="00875C7B"/>
    <w:rsid w:val="0088004D"/>
    <w:rsid w:val="00881C51"/>
    <w:rsid w:val="0088423A"/>
    <w:rsid w:val="0089092E"/>
    <w:rsid w:val="00891568"/>
    <w:rsid w:val="00892428"/>
    <w:rsid w:val="0089258B"/>
    <w:rsid w:val="00897CC3"/>
    <w:rsid w:val="00897D99"/>
    <w:rsid w:val="008A00DA"/>
    <w:rsid w:val="008A302C"/>
    <w:rsid w:val="008A33D5"/>
    <w:rsid w:val="008A3859"/>
    <w:rsid w:val="008C2598"/>
    <w:rsid w:val="008C7F93"/>
    <w:rsid w:val="008D254D"/>
    <w:rsid w:val="008D65D3"/>
    <w:rsid w:val="008E36C2"/>
    <w:rsid w:val="008F14C1"/>
    <w:rsid w:val="008F33DA"/>
    <w:rsid w:val="008F4631"/>
    <w:rsid w:val="00904760"/>
    <w:rsid w:val="0091616C"/>
    <w:rsid w:val="00925727"/>
    <w:rsid w:val="00930B13"/>
    <w:rsid w:val="00942751"/>
    <w:rsid w:val="00942AEA"/>
    <w:rsid w:val="00944167"/>
    <w:rsid w:val="009509AA"/>
    <w:rsid w:val="009624DD"/>
    <w:rsid w:val="0096408C"/>
    <w:rsid w:val="00964BD8"/>
    <w:rsid w:val="009659F4"/>
    <w:rsid w:val="00965A57"/>
    <w:rsid w:val="00966CEB"/>
    <w:rsid w:val="00971B5E"/>
    <w:rsid w:val="0097388E"/>
    <w:rsid w:val="009754DA"/>
    <w:rsid w:val="009776D5"/>
    <w:rsid w:val="0098555E"/>
    <w:rsid w:val="00986F89"/>
    <w:rsid w:val="00990F0C"/>
    <w:rsid w:val="009929E0"/>
    <w:rsid w:val="00996EBB"/>
    <w:rsid w:val="009A2FB7"/>
    <w:rsid w:val="009A5D8F"/>
    <w:rsid w:val="009B1B8F"/>
    <w:rsid w:val="009B34F7"/>
    <w:rsid w:val="009B3D5E"/>
    <w:rsid w:val="009B4424"/>
    <w:rsid w:val="009B52D7"/>
    <w:rsid w:val="009B55DB"/>
    <w:rsid w:val="009C4994"/>
    <w:rsid w:val="009D44FF"/>
    <w:rsid w:val="009D4A92"/>
    <w:rsid w:val="009F296B"/>
    <w:rsid w:val="009F38F8"/>
    <w:rsid w:val="009F46F1"/>
    <w:rsid w:val="009F4BAD"/>
    <w:rsid w:val="009F7188"/>
    <w:rsid w:val="00A02317"/>
    <w:rsid w:val="00A059DA"/>
    <w:rsid w:val="00A0683D"/>
    <w:rsid w:val="00A16591"/>
    <w:rsid w:val="00A1779A"/>
    <w:rsid w:val="00A17CE1"/>
    <w:rsid w:val="00A20670"/>
    <w:rsid w:val="00A267A1"/>
    <w:rsid w:val="00A27BAF"/>
    <w:rsid w:val="00A317B1"/>
    <w:rsid w:val="00A35E03"/>
    <w:rsid w:val="00A44F1F"/>
    <w:rsid w:val="00A508A8"/>
    <w:rsid w:val="00A53E8C"/>
    <w:rsid w:val="00A606F5"/>
    <w:rsid w:val="00A638BD"/>
    <w:rsid w:val="00A67671"/>
    <w:rsid w:val="00A67A2A"/>
    <w:rsid w:val="00A7381F"/>
    <w:rsid w:val="00A76323"/>
    <w:rsid w:val="00A77C21"/>
    <w:rsid w:val="00A84891"/>
    <w:rsid w:val="00A84B88"/>
    <w:rsid w:val="00A85BD3"/>
    <w:rsid w:val="00A85F1E"/>
    <w:rsid w:val="00A95CC3"/>
    <w:rsid w:val="00AA1116"/>
    <w:rsid w:val="00AA1CFB"/>
    <w:rsid w:val="00AA25D1"/>
    <w:rsid w:val="00AA3AE8"/>
    <w:rsid w:val="00AA5FDC"/>
    <w:rsid w:val="00AB16E2"/>
    <w:rsid w:val="00AB5B86"/>
    <w:rsid w:val="00AB679C"/>
    <w:rsid w:val="00AB767B"/>
    <w:rsid w:val="00AD2117"/>
    <w:rsid w:val="00AE587F"/>
    <w:rsid w:val="00AF46B8"/>
    <w:rsid w:val="00AF56C4"/>
    <w:rsid w:val="00AF6897"/>
    <w:rsid w:val="00AF7369"/>
    <w:rsid w:val="00B03680"/>
    <w:rsid w:val="00B06D15"/>
    <w:rsid w:val="00B07C5B"/>
    <w:rsid w:val="00B12E8A"/>
    <w:rsid w:val="00B137D3"/>
    <w:rsid w:val="00B2583A"/>
    <w:rsid w:val="00B25F7E"/>
    <w:rsid w:val="00B260D9"/>
    <w:rsid w:val="00B308C3"/>
    <w:rsid w:val="00B3121C"/>
    <w:rsid w:val="00B40EC5"/>
    <w:rsid w:val="00B43959"/>
    <w:rsid w:val="00B46798"/>
    <w:rsid w:val="00B51964"/>
    <w:rsid w:val="00B577B0"/>
    <w:rsid w:val="00B60660"/>
    <w:rsid w:val="00B62621"/>
    <w:rsid w:val="00B62C37"/>
    <w:rsid w:val="00B71023"/>
    <w:rsid w:val="00B72CE5"/>
    <w:rsid w:val="00B73774"/>
    <w:rsid w:val="00B74905"/>
    <w:rsid w:val="00B74B4A"/>
    <w:rsid w:val="00B83D8C"/>
    <w:rsid w:val="00B84576"/>
    <w:rsid w:val="00B9024A"/>
    <w:rsid w:val="00B90760"/>
    <w:rsid w:val="00B9694A"/>
    <w:rsid w:val="00BA18A3"/>
    <w:rsid w:val="00BA5706"/>
    <w:rsid w:val="00BA6903"/>
    <w:rsid w:val="00BB0F0D"/>
    <w:rsid w:val="00BB10F1"/>
    <w:rsid w:val="00BB4845"/>
    <w:rsid w:val="00BC1F02"/>
    <w:rsid w:val="00BC33BE"/>
    <w:rsid w:val="00BC56FF"/>
    <w:rsid w:val="00BD09CF"/>
    <w:rsid w:val="00BD1734"/>
    <w:rsid w:val="00BD5107"/>
    <w:rsid w:val="00BE25F7"/>
    <w:rsid w:val="00BE72A2"/>
    <w:rsid w:val="00BF2217"/>
    <w:rsid w:val="00BF7400"/>
    <w:rsid w:val="00BF7DDD"/>
    <w:rsid w:val="00C05403"/>
    <w:rsid w:val="00C056A8"/>
    <w:rsid w:val="00C06BF1"/>
    <w:rsid w:val="00C11DC2"/>
    <w:rsid w:val="00C138F2"/>
    <w:rsid w:val="00C145BE"/>
    <w:rsid w:val="00C2631F"/>
    <w:rsid w:val="00C32B18"/>
    <w:rsid w:val="00C36BF8"/>
    <w:rsid w:val="00C4297A"/>
    <w:rsid w:val="00C4335E"/>
    <w:rsid w:val="00C61EE2"/>
    <w:rsid w:val="00C64A32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A40"/>
    <w:rsid w:val="00CC5C44"/>
    <w:rsid w:val="00CC66C7"/>
    <w:rsid w:val="00CC7BE3"/>
    <w:rsid w:val="00CD3FCB"/>
    <w:rsid w:val="00CD3FEE"/>
    <w:rsid w:val="00CE7F39"/>
    <w:rsid w:val="00CF3F4A"/>
    <w:rsid w:val="00CF448E"/>
    <w:rsid w:val="00D0186B"/>
    <w:rsid w:val="00D020B6"/>
    <w:rsid w:val="00D06BCD"/>
    <w:rsid w:val="00D06D23"/>
    <w:rsid w:val="00D111BE"/>
    <w:rsid w:val="00D128F4"/>
    <w:rsid w:val="00D13B70"/>
    <w:rsid w:val="00D154C2"/>
    <w:rsid w:val="00D20EE5"/>
    <w:rsid w:val="00D24270"/>
    <w:rsid w:val="00D2516F"/>
    <w:rsid w:val="00D3472F"/>
    <w:rsid w:val="00D35E48"/>
    <w:rsid w:val="00D35FC7"/>
    <w:rsid w:val="00D3604D"/>
    <w:rsid w:val="00D426AE"/>
    <w:rsid w:val="00D42AFD"/>
    <w:rsid w:val="00D51C42"/>
    <w:rsid w:val="00D53556"/>
    <w:rsid w:val="00D56B94"/>
    <w:rsid w:val="00D617C1"/>
    <w:rsid w:val="00D62698"/>
    <w:rsid w:val="00D631AF"/>
    <w:rsid w:val="00D64067"/>
    <w:rsid w:val="00D748D1"/>
    <w:rsid w:val="00D769A8"/>
    <w:rsid w:val="00D77C15"/>
    <w:rsid w:val="00D83FCB"/>
    <w:rsid w:val="00D86BF1"/>
    <w:rsid w:val="00D927AC"/>
    <w:rsid w:val="00D939BE"/>
    <w:rsid w:val="00D93CE5"/>
    <w:rsid w:val="00D96055"/>
    <w:rsid w:val="00DA41EB"/>
    <w:rsid w:val="00DA6C2C"/>
    <w:rsid w:val="00DB0554"/>
    <w:rsid w:val="00DC2645"/>
    <w:rsid w:val="00DC4AE2"/>
    <w:rsid w:val="00DC5512"/>
    <w:rsid w:val="00DD48CA"/>
    <w:rsid w:val="00DE4FDE"/>
    <w:rsid w:val="00DE5AC1"/>
    <w:rsid w:val="00DF63A7"/>
    <w:rsid w:val="00E0064B"/>
    <w:rsid w:val="00E04D36"/>
    <w:rsid w:val="00E06F8A"/>
    <w:rsid w:val="00E07CB6"/>
    <w:rsid w:val="00E16EAE"/>
    <w:rsid w:val="00E17DB0"/>
    <w:rsid w:val="00E230DC"/>
    <w:rsid w:val="00E23759"/>
    <w:rsid w:val="00E24517"/>
    <w:rsid w:val="00E27E49"/>
    <w:rsid w:val="00E37CE2"/>
    <w:rsid w:val="00E41D7D"/>
    <w:rsid w:val="00E450A9"/>
    <w:rsid w:val="00E47F89"/>
    <w:rsid w:val="00E50B2E"/>
    <w:rsid w:val="00E51E70"/>
    <w:rsid w:val="00E5607C"/>
    <w:rsid w:val="00E562F5"/>
    <w:rsid w:val="00E64846"/>
    <w:rsid w:val="00E655E5"/>
    <w:rsid w:val="00E662B9"/>
    <w:rsid w:val="00E665C3"/>
    <w:rsid w:val="00E86C28"/>
    <w:rsid w:val="00E90586"/>
    <w:rsid w:val="00E936E9"/>
    <w:rsid w:val="00E956C4"/>
    <w:rsid w:val="00EA0F68"/>
    <w:rsid w:val="00EA1E6F"/>
    <w:rsid w:val="00EA44CD"/>
    <w:rsid w:val="00EB2EE9"/>
    <w:rsid w:val="00EC35F0"/>
    <w:rsid w:val="00EC3EC6"/>
    <w:rsid w:val="00EC5086"/>
    <w:rsid w:val="00EC56CE"/>
    <w:rsid w:val="00EC613F"/>
    <w:rsid w:val="00ED7A0A"/>
    <w:rsid w:val="00EE14A6"/>
    <w:rsid w:val="00EE5670"/>
    <w:rsid w:val="00EF1486"/>
    <w:rsid w:val="00EF19F9"/>
    <w:rsid w:val="00F031DB"/>
    <w:rsid w:val="00F06884"/>
    <w:rsid w:val="00F10AD8"/>
    <w:rsid w:val="00F14BDE"/>
    <w:rsid w:val="00F16643"/>
    <w:rsid w:val="00F16AE6"/>
    <w:rsid w:val="00F17AA6"/>
    <w:rsid w:val="00F2042E"/>
    <w:rsid w:val="00F229E6"/>
    <w:rsid w:val="00F2508C"/>
    <w:rsid w:val="00F26238"/>
    <w:rsid w:val="00F435F1"/>
    <w:rsid w:val="00F45C84"/>
    <w:rsid w:val="00F556AF"/>
    <w:rsid w:val="00F63945"/>
    <w:rsid w:val="00F63D33"/>
    <w:rsid w:val="00F64B5B"/>
    <w:rsid w:val="00F731C7"/>
    <w:rsid w:val="00F73EE1"/>
    <w:rsid w:val="00F74D9E"/>
    <w:rsid w:val="00F752BA"/>
    <w:rsid w:val="00F80627"/>
    <w:rsid w:val="00F82243"/>
    <w:rsid w:val="00F921A5"/>
    <w:rsid w:val="00FA1605"/>
    <w:rsid w:val="00FA44DC"/>
    <w:rsid w:val="00FA542B"/>
    <w:rsid w:val="00FB01BD"/>
    <w:rsid w:val="00FB4A5D"/>
    <w:rsid w:val="00FB4F34"/>
    <w:rsid w:val="00FB52C7"/>
    <w:rsid w:val="00FC3D45"/>
    <w:rsid w:val="00FC4775"/>
    <w:rsid w:val="00FC69ED"/>
    <w:rsid w:val="00FD1D82"/>
    <w:rsid w:val="00FD4BD7"/>
    <w:rsid w:val="00FD5B4C"/>
    <w:rsid w:val="00FE13B5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041E"/>
  <w15:docId w15:val="{4B5E8E98-104D-4003-AC68-BDC8CC6A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752B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F752BA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pacing w:val="2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752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75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752B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75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rsid w:val="00F752BA"/>
    <w:rPr>
      <w:rFonts w:cs="Times New Roman"/>
      <w:color w:val="008000"/>
    </w:rPr>
  </w:style>
  <w:style w:type="character" w:styleId="a8">
    <w:name w:val="Hyperlink"/>
    <w:basedOn w:val="a0"/>
    <w:uiPriority w:val="99"/>
    <w:semiHidden/>
    <w:unhideWhenUsed/>
    <w:rsid w:val="00A77C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3B5"/>
    <w:pPr>
      <w:ind w:left="720"/>
      <w:contextualSpacing/>
    </w:pPr>
  </w:style>
  <w:style w:type="paragraph" w:styleId="aa">
    <w:name w:val="No Spacing"/>
    <w:uiPriority w:val="1"/>
    <w:qFormat/>
    <w:rsid w:val="006F6B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467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67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467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67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4AEC0765485B383D2B6D3FF44B1595F3EA14C6CCD17B2CB1B180276p223F" TargetMode="External"/><Relationship Id="rId13" Type="http://schemas.openxmlformats.org/officeDocument/2006/relationships/hyperlink" Target="consultantplus://offline/ref=8F035DE5872D535B8EEBF8E9693BE9489C3623D3D46B26E3F922D9C03535E0BDD1B180B6DBD3A3CDB2738CB0DEx0T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B4AEC0765485B383D2B6D3FF44B1595F3CA24B6BCF17B2CB1B1802762324594E7A66601CpD2AF" TargetMode="External"/><Relationship Id="rId12" Type="http://schemas.openxmlformats.org/officeDocument/2006/relationships/hyperlink" Target="consultantplus://offline/ref=37B4AEC0765485B383D2A8DEE928ED535C34FF4363CD1EE69C19495778262C09066A282712DDE01E6C53p229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4B1F26CD1A77E00D7020628B87F0DD1A2287819A596CA81BD21F4ACD127Ex7f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B4AEC0765485B383D2B6D3FF44B1595C37A64B619D40B09A4E16p02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4B1F26CD1A77E00D7020628B87F0DD1A2287819A596DAD1BD21F4ACD127Ex7f3I" TargetMode="External"/><Relationship Id="rId10" Type="http://schemas.openxmlformats.org/officeDocument/2006/relationships/hyperlink" Target="file:///C:\Documents%20and%20Settings\&#1056;&#1080;&#1084;&#1072;%20&#1052;&#1072;&#1093;&#1084;&#1091;&#1076;&#1086;&#1074;&#1085;&#1072;\&#1052;&#1086;&#1080;%20&#1076;&#1086;&#1082;&#1091;&#1084;&#1077;&#1085;&#1090;&#1099;\&#1050;&#1057;&#1055;%20%20&#1075;.%20&#1063;&#1045;&#1056;&#1050;&#1045;&#1057;&#1057;&#1050;&#1040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6;&#1080;&#1084;&#1072;%20&#1052;&#1072;&#1093;&#1084;&#1091;&#1076;&#1086;&#1074;&#1085;&#1072;\&#1052;&#1086;&#1080;%20&#1076;&#1086;&#1082;&#1091;&#1084;&#1077;&#1085;&#1090;&#1099;\&#1050;&#1057;&#1055;%20%20&#1075;.%20&#1063;&#1045;&#1056;&#1050;&#1045;&#1057;&#1057;&#1050;&#1040;.docx" TargetMode="External"/><Relationship Id="rId14" Type="http://schemas.openxmlformats.org/officeDocument/2006/relationships/hyperlink" Target="consultantplus://offline/ref=8F035DE5872D535B8EEBF8E9693BE9489C3623D5D76026E3F922D9C03535E0BDD1B180B6DBD3A3CDB2738CB0DEx0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7738</Words>
  <Characters>44108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Мазмудовна</dc:creator>
  <cp:keywords/>
  <dc:description/>
  <cp:lastModifiedBy>Рима Каппушева</cp:lastModifiedBy>
  <cp:revision>22</cp:revision>
  <cp:lastPrinted>2021-10-01T12:26:00Z</cp:lastPrinted>
  <dcterms:created xsi:type="dcterms:W3CDTF">2013-06-04T14:02:00Z</dcterms:created>
  <dcterms:modified xsi:type="dcterms:W3CDTF">2021-10-01T12:26:00Z</dcterms:modified>
</cp:coreProperties>
</file>