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95B12" w14:textId="449282D0" w:rsidR="00DA7DD0" w:rsidRPr="00B80382" w:rsidRDefault="00DA7DD0" w:rsidP="00B80382">
      <w:pPr>
        <w:jc w:val="center"/>
        <w:rPr>
          <w:b/>
          <w:sz w:val="28"/>
          <w:szCs w:val="28"/>
        </w:rPr>
      </w:pPr>
      <w:r w:rsidRPr="00DA7DD0">
        <w:rPr>
          <w:rFonts w:eastAsia="Calibri"/>
          <w:b/>
          <w:bCs/>
          <w:sz w:val="28"/>
          <w:szCs w:val="28"/>
          <w:lang w:eastAsia="en-US"/>
        </w:rPr>
        <w:t>Основные показатели деятельности контрольно-счетной палаты</w:t>
      </w:r>
    </w:p>
    <w:p w14:paraId="6087A08C" w14:textId="77777777" w:rsidR="00DA7DD0" w:rsidRPr="00DA7DD0" w:rsidRDefault="00DA7DD0" w:rsidP="00B8038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7DD0">
        <w:rPr>
          <w:rFonts w:eastAsia="Calibri"/>
          <w:b/>
          <w:bCs/>
          <w:sz w:val="28"/>
          <w:szCs w:val="28"/>
          <w:lang w:eastAsia="en-US"/>
        </w:rPr>
        <w:t>Усть-Джегутинского муниципального района за 2021 год.</w:t>
      </w:r>
    </w:p>
    <w:p w14:paraId="4E2700FC" w14:textId="77777777" w:rsidR="00DA7DD0" w:rsidRPr="00DA7DD0" w:rsidRDefault="00DA7DD0" w:rsidP="00DA7DD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802"/>
        <w:gridCol w:w="1878"/>
      </w:tblGrid>
      <w:tr w:rsidR="00DA7DD0" w:rsidRPr="00DA7DD0" w14:paraId="794CCF73" w14:textId="77777777" w:rsidTr="000C0C53">
        <w:trPr>
          <w:trHeight w:val="597"/>
          <w:jc w:val="center"/>
        </w:trPr>
        <w:tc>
          <w:tcPr>
            <w:tcW w:w="775" w:type="dxa"/>
            <w:shd w:val="clear" w:color="auto" w:fill="FFFFFF"/>
          </w:tcPr>
          <w:p w14:paraId="495DB37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№ </w:t>
            </w:r>
          </w:p>
          <w:p w14:paraId="2ABBAA7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7802" w:type="dxa"/>
            <w:shd w:val="clear" w:color="auto" w:fill="FFFFFF"/>
          </w:tcPr>
          <w:p w14:paraId="7C883C59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8" w:type="dxa"/>
            <w:shd w:val="clear" w:color="auto" w:fill="FFFFFF"/>
          </w:tcPr>
          <w:p w14:paraId="1180125A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Значение показателя</w:t>
            </w:r>
          </w:p>
        </w:tc>
      </w:tr>
      <w:tr w:rsidR="00DA7DD0" w:rsidRPr="00DA7DD0" w14:paraId="100F799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2BF56EE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802" w:type="dxa"/>
            <w:shd w:val="clear" w:color="auto" w:fill="FFFFFF"/>
          </w:tcPr>
          <w:p w14:paraId="5176AE85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Проведено контрольных </w:t>
            </w:r>
            <w:bookmarkStart w:id="0" w:name="_GoBack"/>
            <w:bookmarkEnd w:id="0"/>
            <w:r w:rsidRPr="00DA7DD0">
              <w:rPr>
                <w:rFonts w:eastAsia="Calibri"/>
                <w:sz w:val="28"/>
                <w:szCs w:val="28"/>
              </w:rPr>
              <w:t>и экспертно-аналитических мероприятий всего,</w:t>
            </w:r>
          </w:p>
          <w:p w14:paraId="5111F7C9" w14:textId="77777777" w:rsidR="00DA7DD0" w:rsidRPr="00DA7DD0" w:rsidRDefault="00DA7DD0" w:rsidP="00DA7DD0">
            <w:pPr>
              <w:ind w:firstLine="312"/>
              <w:rPr>
                <w:rFonts w:eastAsia="Calibri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95BC13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DA7DD0" w:rsidRPr="00DA7DD0" w14:paraId="41F98D1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CB7D12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802" w:type="dxa"/>
            <w:shd w:val="clear" w:color="auto" w:fill="FFFFFF"/>
          </w:tcPr>
          <w:p w14:paraId="72DF62FD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EE568F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95F336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DA6D42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802" w:type="dxa"/>
            <w:shd w:val="clear" w:color="auto" w:fill="FFFFFF"/>
          </w:tcPr>
          <w:p w14:paraId="2426588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экспертно-аналитических мероприятий </w:t>
            </w:r>
          </w:p>
          <w:p w14:paraId="6E1F03E3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(за исключением экспертиз проектов законодательных и   </w:t>
            </w:r>
          </w:p>
          <w:p w14:paraId="36E51B4B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иных нормативных правовых актов)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E54E19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DA7DD0" w:rsidRPr="00DA7DD0" w14:paraId="45A0572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444A0B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802" w:type="dxa"/>
            <w:shd w:val="clear" w:color="auto" w:fill="FFFFFF"/>
          </w:tcPr>
          <w:p w14:paraId="57D61DD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проведенных экспертиз проектов </w:t>
            </w:r>
          </w:p>
          <w:p w14:paraId="4C448685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законодательных и иных нормативных правовых актов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BE970FB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DA7DD0" w:rsidRPr="00DA7DD0" w14:paraId="12711F0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33B4FE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802" w:type="dxa"/>
            <w:shd w:val="clear" w:color="auto" w:fill="FFFFFF"/>
          </w:tcPr>
          <w:p w14:paraId="05750C4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76643AC8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E2FFFB1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DA7DD0" w:rsidRPr="00DA7DD0" w14:paraId="2260A08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8BF9DB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7802" w:type="dxa"/>
            <w:shd w:val="clear" w:color="auto" w:fill="FFFFFF"/>
          </w:tcPr>
          <w:p w14:paraId="0A12575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CAD609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075B778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FFC5DE5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7802" w:type="dxa"/>
            <w:shd w:val="clear" w:color="auto" w:fill="FFFFFF"/>
          </w:tcPr>
          <w:p w14:paraId="3FAB1320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109930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DA7DD0" w:rsidRPr="00DA7DD0" w14:paraId="44DA5D5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B0517AF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02" w:type="dxa"/>
            <w:shd w:val="clear" w:color="auto" w:fill="FFFFFF"/>
          </w:tcPr>
          <w:p w14:paraId="6D6A83C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2A4DE553" w14:textId="77777777" w:rsidR="00DA7DD0" w:rsidRPr="00DA7DD0" w:rsidRDefault="00DA7DD0" w:rsidP="00DA7DD0">
            <w:pPr>
              <w:ind w:firstLine="31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 на основании: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9636305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E7E399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83B474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7802" w:type="dxa"/>
            <w:shd w:val="clear" w:color="auto" w:fill="FFFFFF"/>
          </w:tcPr>
          <w:p w14:paraId="652AD1AD" w14:textId="77777777" w:rsidR="00DA7DD0" w:rsidRPr="00DA7DD0" w:rsidRDefault="00DA7DD0" w:rsidP="00DA7DD0">
            <w:pPr>
              <w:ind w:firstLine="31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поручений законодательного (представительного) органа </w:t>
            </w:r>
          </w:p>
          <w:p w14:paraId="36BAB3FD" w14:textId="77777777" w:rsidR="00DA7DD0" w:rsidRPr="00DA7DD0" w:rsidRDefault="00DA7DD0" w:rsidP="00DA7DD0">
            <w:pPr>
              <w:ind w:firstLine="31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субъекта Российской Федерации </w:t>
            </w:r>
          </w:p>
        </w:tc>
        <w:tc>
          <w:tcPr>
            <w:tcW w:w="1878" w:type="dxa"/>
            <w:shd w:val="clear" w:color="auto" w:fill="FFFFFF"/>
          </w:tcPr>
          <w:p w14:paraId="3397B81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7DF7C383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B757ED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4.2</w:t>
            </w:r>
          </w:p>
        </w:tc>
        <w:tc>
          <w:tcPr>
            <w:tcW w:w="7802" w:type="dxa"/>
            <w:shd w:val="clear" w:color="auto" w:fill="FFFFFF"/>
          </w:tcPr>
          <w:p w14:paraId="55902EDC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предложений и запросов высшего должностного лица </w:t>
            </w:r>
          </w:p>
          <w:p w14:paraId="17629A92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субъекта Российской Федерации (руководителя высшего </w:t>
            </w:r>
          </w:p>
          <w:p w14:paraId="3CD0950D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исполнительного органа государственной власти субъекта </w:t>
            </w:r>
          </w:p>
          <w:p w14:paraId="28F2EE8A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Российской Федерации)</w:t>
            </w:r>
          </w:p>
        </w:tc>
        <w:tc>
          <w:tcPr>
            <w:tcW w:w="1878" w:type="dxa"/>
            <w:shd w:val="clear" w:color="auto" w:fill="FFFFFF"/>
          </w:tcPr>
          <w:p w14:paraId="0AB5DD4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66B5673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514720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7802" w:type="dxa"/>
            <w:shd w:val="clear" w:color="auto" w:fill="FFFFFF"/>
          </w:tcPr>
          <w:p w14:paraId="1C682122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1878" w:type="dxa"/>
            <w:shd w:val="clear" w:color="auto" w:fill="FFFFFF"/>
          </w:tcPr>
          <w:p w14:paraId="61CBE8F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3CFE74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845326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4.4</w:t>
            </w:r>
          </w:p>
        </w:tc>
        <w:tc>
          <w:tcPr>
            <w:tcW w:w="7802" w:type="dxa"/>
            <w:shd w:val="clear" w:color="auto" w:fill="FFFFFF"/>
          </w:tcPr>
          <w:p w14:paraId="71AC2EBA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обращений органов прокуратуры и иных </w:t>
            </w:r>
          </w:p>
          <w:p w14:paraId="75897912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1878" w:type="dxa"/>
            <w:shd w:val="clear" w:color="auto" w:fill="FFFFFF"/>
          </w:tcPr>
          <w:p w14:paraId="35F6B02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6A66E4C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9E8BAA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4.5</w:t>
            </w:r>
          </w:p>
        </w:tc>
        <w:tc>
          <w:tcPr>
            <w:tcW w:w="7802" w:type="dxa"/>
            <w:shd w:val="clear" w:color="auto" w:fill="FFFFFF"/>
          </w:tcPr>
          <w:p w14:paraId="204E72EA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обращений граждан</w:t>
            </w:r>
          </w:p>
        </w:tc>
        <w:tc>
          <w:tcPr>
            <w:tcW w:w="1878" w:type="dxa"/>
            <w:shd w:val="clear" w:color="auto" w:fill="FFFFFF"/>
          </w:tcPr>
          <w:p w14:paraId="7C9B3C5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BCB064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8641E1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802" w:type="dxa"/>
            <w:shd w:val="clear" w:color="auto" w:fill="FFFFFF"/>
          </w:tcPr>
          <w:p w14:paraId="03E2D969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30BB3317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</w:tcPr>
          <w:p w14:paraId="18A3B7B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6F8147A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6BD7B4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802" w:type="dxa"/>
            <w:shd w:val="clear" w:color="auto" w:fill="FFFFFF"/>
          </w:tcPr>
          <w:p w14:paraId="7E2E7128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878" w:type="dxa"/>
            <w:shd w:val="clear" w:color="auto" w:fill="FFFFFF"/>
          </w:tcPr>
          <w:p w14:paraId="56B8181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70FF273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DA5CF71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7802" w:type="dxa"/>
            <w:shd w:val="clear" w:color="auto" w:fill="FFFFFF"/>
          </w:tcPr>
          <w:p w14:paraId="6D1407E0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 контрольно-счетными органами субъектов Российской </w:t>
            </w:r>
          </w:p>
          <w:p w14:paraId="347F16CF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Федерации</w:t>
            </w:r>
          </w:p>
        </w:tc>
        <w:tc>
          <w:tcPr>
            <w:tcW w:w="1878" w:type="dxa"/>
            <w:shd w:val="clear" w:color="auto" w:fill="FFFFFF"/>
          </w:tcPr>
          <w:p w14:paraId="0A9AD58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45EDFEF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7911EA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5.3</w:t>
            </w:r>
          </w:p>
        </w:tc>
        <w:tc>
          <w:tcPr>
            <w:tcW w:w="7802" w:type="dxa"/>
            <w:shd w:val="clear" w:color="auto" w:fill="FFFFFF"/>
          </w:tcPr>
          <w:p w14:paraId="6552089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 контрольно-счетными органами муниципальных </w:t>
            </w:r>
          </w:p>
          <w:p w14:paraId="172088D6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образований</w:t>
            </w:r>
          </w:p>
        </w:tc>
        <w:tc>
          <w:tcPr>
            <w:tcW w:w="1878" w:type="dxa"/>
            <w:shd w:val="clear" w:color="auto" w:fill="FFFFFF"/>
          </w:tcPr>
          <w:p w14:paraId="562E368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73805D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65BB049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802" w:type="dxa"/>
            <w:shd w:val="clear" w:color="auto" w:fill="FFFFFF"/>
          </w:tcPr>
          <w:p w14:paraId="1686B6D7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 (млн. руб./кол-во),</w:t>
            </w:r>
          </w:p>
          <w:p w14:paraId="4921132C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</w:tcPr>
          <w:p w14:paraId="14E95A4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2,7</w:t>
            </w:r>
          </w:p>
        </w:tc>
      </w:tr>
      <w:tr w:rsidR="00DA7DD0" w:rsidRPr="00DA7DD0" w14:paraId="689F1B9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B45ED78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64B3C392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878" w:type="dxa"/>
            <w:shd w:val="clear" w:color="auto" w:fill="FFFFFF"/>
          </w:tcPr>
          <w:p w14:paraId="5F62B3F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AC09D7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AF167C9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5A276941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нарушения ведения бухгалтерского учета, составления и </w:t>
            </w:r>
          </w:p>
          <w:p w14:paraId="34FDB749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lastRenderedPageBreak/>
              <w:t>представления бухгалтерской (финансовой) отчетности</w:t>
            </w:r>
          </w:p>
        </w:tc>
        <w:tc>
          <w:tcPr>
            <w:tcW w:w="1878" w:type="dxa"/>
            <w:shd w:val="clear" w:color="auto" w:fill="FFFFFF"/>
          </w:tcPr>
          <w:p w14:paraId="046D28B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F3BA702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7A66EBDF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5973C8F0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нарушения в сфере управления и распоряжения </w:t>
            </w:r>
          </w:p>
          <w:p w14:paraId="49F09400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государственной (муниципальной) собственностью</w:t>
            </w:r>
          </w:p>
        </w:tc>
        <w:tc>
          <w:tcPr>
            <w:tcW w:w="1878" w:type="dxa"/>
            <w:shd w:val="clear" w:color="auto" w:fill="FFFFFF"/>
          </w:tcPr>
          <w:p w14:paraId="2D6AA4A9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0376F10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E82D9BB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5CE7CB40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нарушения при осуществлении государственных </w:t>
            </w:r>
          </w:p>
          <w:p w14:paraId="436D3ACE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(муниципальных) закупок и закупок отдельными видами </w:t>
            </w:r>
          </w:p>
          <w:p w14:paraId="5075C188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юридических лиц</w:t>
            </w:r>
          </w:p>
        </w:tc>
        <w:tc>
          <w:tcPr>
            <w:tcW w:w="1878" w:type="dxa"/>
            <w:shd w:val="clear" w:color="auto" w:fill="FFFFFF"/>
          </w:tcPr>
          <w:p w14:paraId="508E704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3BFDD04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50A203F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7083BDEA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878" w:type="dxa"/>
            <w:shd w:val="clear" w:color="auto" w:fill="FFFFFF"/>
          </w:tcPr>
          <w:p w14:paraId="0919C095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F95380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32CC7FB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7802" w:type="dxa"/>
            <w:shd w:val="clear" w:color="auto" w:fill="FFFFFF"/>
          </w:tcPr>
          <w:p w14:paraId="3800AFE4" w14:textId="77777777" w:rsidR="00DA7DD0" w:rsidRPr="00DA7DD0" w:rsidRDefault="00DA7DD0" w:rsidP="00DA7DD0">
            <w:pPr>
              <w:ind w:firstLine="24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878" w:type="dxa"/>
            <w:shd w:val="clear" w:color="auto" w:fill="FFFFFF"/>
          </w:tcPr>
          <w:p w14:paraId="0D689127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2,7</w:t>
            </w:r>
          </w:p>
        </w:tc>
      </w:tr>
      <w:tr w:rsidR="00DA7DD0" w:rsidRPr="00DA7DD0" w14:paraId="5998093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A93E4A7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02" w:type="dxa"/>
            <w:shd w:val="clear" w:color="auto" w:fill="FFFFFF"/>
          </w:tcPr>
          <w:p w14:paraId="36B78873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878" w:type="dxa"/>
            <w:shd w:val="clear" w:color="auto" w:fill="FFFFFF"/>
          </w:tcPr>
          <w:p w14:paraId="39FA7CF1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6,5</w:t>
            </w:r>
          </w:p>
        </w:tc>
      </w:tr>
      <w:tr w:rsidR="00DA7DD0" w:rsidRPr="00DA7DD0" w14:paraId="32BAAB0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8A71AE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802" w:type="dxa"/>
            <w:shd w:val="clear" w:color="auto" w:fill="FFFFFF"/>
          </w:tcPr>
          <w:p w14:paraId="7DC04DDC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Устранено выявленных нарушений (млн. руб.), </w:t>
            </w:r>
          </w:p>
          <w:p w14:paraId="5577DC5E" w14:textId="77777777" w:rsidR="00DA7DD0" w:rsidRPr="00DA7DD0" w:rsidRDefault="00DA7DD0" w:rsidP="00DA7DD0">
            <w:pPr>
              <w:ind w:firstLine="24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878" w:type="dxa"/>
            <w:shd w:val="clear" w:color="auto" w:fill="FFFFFF"/>
          </w:tcPr>
          <w:p w14:paraId="724DEE4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5BA4E86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E3FFCFE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7802" w:type="dxa"/>
            <w:shd w:val="clear" w:color="auto" w:fill="FFFFFF"/>
          </w:tcPr>
          <w:p w14:paraId="37D960C2" w14:textId="77777777" w:rsidR="00DA7DD0" w:rsidRPr="00DA7DD0" w:rsidRDefault="00DA7DD0" w:rsidP="00DA7DD0">
            <w:pPr>
              <w:ind w:firstLine="355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обеспечен возврат средств в бюджеты всех уровней </w:t>
            </w:r>
          </w:p>
          <w:p w14:paraId="2961CD11" w14:textId="77777777" w:rsidR="00DA7DD0" w:rsidRPr="00DA7DD0" w:rsidRDefault="00DA7DD0" w:rsidP="00DA7DD0">
            <w:pPr>
              <w:ind w:firstLine="355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бюджетной системы Российской Федерации (млн. руб.)</w:t>
            </w:r>
          </w:p>
        </w:tc>
        <w:tc>
          <w:tcPr>
            <w:tcW w:w="1878" w:type="dxa"/>
            <w:shd w:val="clear" w:color="auto" w:fill="FFFFFF"/>
          </w:tcPr>
          <w:p w14:paraId="2804CFCE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D1FB04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073A335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802" w:type="dxa"/>
            <w:shd w:val="clear" w:color="auto" w:fill="FFFFFF"/>
          </w:tcPr>
          <w:p w14:paraId="4F491D8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Направлено представлений всего,</w:t>
            </w:r>
          </w:p>
          <w:p w14:paraId="42FE350F" w14:textId="77777777" w:rsidR="00DA7DD0" w:rsidRPr="00DA7DD0" w:rsidRDefault="00DA7DD0" w:rsidP="00DA7DD0">
            <w:pPr>
              <w:ind w:firstLine="230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878" w:type="dxa"/>
            <w:shd w:val="clear" w:color="auto" w:fill="FFFFFF"/>
          </w:tcPr>
          <w:p w14:paraId="2D464DB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A7DD0" w:rsidRPr="00DA7DD0" w14:paraId="5F2E2FB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3BA955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9.1</w:t>
            </w:r>
          </w:p>
        </w:tc>
        <w:tc>
          <w:tcPr>
            <w:tcW w:w="7802" w:type="dxa"/>
            <w:shd w:val="clear" w:color="auto" w:fill="FFFFFF"/>
          </w:tcPr>
          <w:p w14:paraId="68002D0E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представлений, выполненных в установленные </w:t>
            </w:r>
          </w:p>
          <w:p w14:paraId="69CD54F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878" w:type="dxa"/>
            <w:shd w:val="clear" w:color="auto" w:fill="FFFFFF"/>
          </w:tcPr>
          <w:p w14:paraId="0542652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481E468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9E9C7C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9.2</w:t>
            </w:r>
          </w:p>
        </w:tc>
        <w:tc>
          <w:tcPr>
            <w:tcW w:w="7802" w:type="dxa"/>
            <w:shd w:val="clear" w:color="auto" w:fill="FFFFFF"/>
          </w:tcPr>
          <w:p w14:paraId="68A171D5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представлений, сроки выполнения которых не </w:t>
            </w:r>
          </w:p>
          <w:p w14:paraId="1498EB19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наступили</w:t>
            </w:r>
          </w:p>
        </w:tc>
        <w:tc>
          <w:tcPr>
            <w:tcW w:w="1878" w:type="dxa"/>
            <w:shd w:val="clear" w:color="auto" w:fill="FFFFFF"/>
          </w:tcPr>
          <w:p w14:paraId="497FD51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1FACF67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C851A0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9.3</w:t>
            </w:r>
          </w:p>
        </w:tc>
        <w:tc>
          <w:tcPr>
            <w:tcW w:w="7802" w:type="dxa"/>
            <w:shd w:val="clear" w:color="auto" w:fill="FFFFFF"/>
          </w:tcPr>
          <w:p w14:paraId="2943C4E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представлений, не выполненных и выполненных </w:t>
            </w:r>
          </w:p>
          <w:p w14:paraId="27E677CA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не полностью </w:t>
            </w:r>
          </w:p>
        </w:tc>
        <w:tc>
          <w:tcPr>
            <w:tcW w:w="1878" w:type="dxa"/>
            <w:shd w:val="clear" w:color="auto" w:fill="FFFFFF"/>
          </w:tcPr>
          <w:p w14:paraId="4F8E42FE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A7DD0" w:rsidRPr="00DA7DD0" w14:paraId="5A8477E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9783E8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802" w:type="dxa"/>
            <w:shd w:val="clear" w:color="auto" w:fill="FFFFFF"/>
          </w:tcPr>
          <w:p w14:paraId="250367DC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Направлено предписаний всего,</w:t>
            </w:r>
          </w:p>
          <w:p w14:paraId="0EB419D9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878" w:type="dxa"/>
            <w:shd w:val="clear" w:color="auto" w:fill="FFFFFF"/>
          </w:tcPr>
          <w:p w14:paraId="2E5052C7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2770903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6F9C4E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10.1</w:t>
            </w:r>
          </w:p>
        </w:tc>
        <w:tc>
          <w:tcPr>
            <w:tcW w:w="7802" w:type="dxa"/>
            <w:shd w:val="clear" w:color="auto" w:fill="FFFFFF"/>
          </w:tcPr>
          <w:p w14:paraId="570454F2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предписаний, выполненных в установленные </w:t>
            </w:r>
          </w:p>
          <w:p w14:paraId="5C3B9F2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6549F4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55C0BA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45A356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10.2</w:t>
            </w:r>
          </w:p>
        </w:tc>
        <w:tc>
          <w:tcPr>
            <w:tcW w:w="7802" w:type="dxa"/>
            <w:shd w:val="clear" w:color="auto" w:fill="FFFFFF"/>
          </w:tcPr>
          <w:p w14:paraId="33C0521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предписаний, сроки выполнения которых не </w:t>
            </w:r>
          </w:p>
          <w:p w14:paraId="741A1EBC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наступили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919FF1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4E86EB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73871B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10.3.</w:t>
            </w:r>
          </w:p>
        </w:tc>
        <w:tc>
          <w:tcPr>
            <w:tcW w:w="7802" w:type="dxa"/>
            <w:shd w:val="clear" w:color="auto" w:fill="FFFFFF"/>
          </w:tcPr>
          <w:p w14:paraId="6B6E7395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предписаний, не выполненных и выполненных </w:t>
            </w:r>
          </w:p>
          <w:p w14:paraId="075504A2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не полностью 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39F64B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3937BEA3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3ED3ED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802" w:type="dxa"/>
            <w:shd w:val="clear" w:color="auto" w:fill="FFFFFF"/>
          </w:tcPr>
          <w:p w14:paraId="0F8FE95D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878" w:type="dxa"/>
            <w:shd w:val="clear" w:color="auto" w:fill="FFFFFF"/>
          </w:tcPr>
          <w:p w14:paraId="1EF85DEB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3A4396F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A994AE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802" w:type="dxa"/>
            <w:shd w:val="clear" w:color="auto" w:fill="FFFFFF"/>
          </w:tcPr>
          <w:p w14:paraId="55DA8782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878" w:type="dxa"/>
            <w:shd w:val="clear" w:color="auto" w:fill="FFFFFF"/>
          </w:tcPr>
          <w:p w14:paraId="3B8D640A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B843AC8" w14:textId="77777777" w:rsidTr="000C0C53">
        <w:trPr>
          <w:jc w:val="center"/>
        </w:trPr>
        <w:tc>
          <w:tcPr>
            <w:tcW w:w="775" w:type="dxa"/>
          </w:tcPr>
          <w:p w14:paraId="4E04736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802" w:type="dxa"/>
          </w:tcPr>
          <w:p w14:paraId="1BCCFEAE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1878" w:type="dxa"/>
            <w:vAlign w:val="center"/>
          </w:tcPr>
          <w:p w14:paraId="22532A2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5121E28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AD00217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802" w:type="dxa"/>
            <w:shd w:val="clear" w:color="auto" w:fill="FFFFFF"/>
          </w:tcPr>
          <w:p w14:paraId="28ED1AE0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2B2CDA25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по результатам рассмотрения которых в том числе: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2B97DF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62318C48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BFCAD5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14.1</w:t>
            </w:r>
          </w:p>
        </w:tc>
        <w:tc>
          <w:tcPr>
            <w:tcW w:w="7802" w:type="dxa"/>
            <w:shd w:val="clear" w:color="auto" w:fill="FFFFFF"/>
          </w:tcPr>
          <w:p w14:paraId="47938B79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878" w:type="dxa"/>
            <w:shd w:val="clear" w:color="auto" w:fill="FFFFFF"/>
          </w:tcPr>
          <w:p w14:paraId="025A6DC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48E4F69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1DF9A1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14.2</w:t>
            </w:r>
          </w:p>
        </w:tc>
        <w:tc>
          <w:tcPr>
            <w:tcW w:w="7802" w:type="dxa"/>
            <w:shd w:val="clear" w:color="auto" w:fill="FFFFFF"/>
          </w:tcPr>
          <w:p w14:paraId="1A26954F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принято решений об отказе в возбуждении уголовного дела</w:t>
            </w:r>
          </w:p>
        </w:tc>
        <w:tc>
          <w:tcPr>
            <w:tcW w:w="1878" w:type="dxa"/>
            <w:shd w:val="clear" w:color="auto" w:fill="FFFFFF"/>
          </w:tcPr>
          <w:p w14:paraId="553AB956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1376DEF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2D4598B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14.3</w:t>
            </w:r>
          </w:p>
        </w:tc>
        <w:tc>
          <w:tcPr>
            <w:tcW w:w="7802" w:type="dxa"/>
            <w:shd w:val="clear" w:color="auto" w:fill="FFFFFF"/>
          </w:tcPr>
          <w:p w14:paraId="777BF1C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878" w:type="dxa"/>
            <w:shd w:val="clear" w:color="auto" w:fill="FFFFFF"/>
          </w:tcPr>
          <w:p w14:paraId="68F82A2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5C5B978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2552CD5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14.4</w:t>
            </w:r>
          </w:p>
        </w:tc>
        <w:tc>
          <w:tcPr>
            <w:tcW w:w="7802" w:type="dxa"/>
            <w:shd w:val="clear" w:color="auto" w:fill="FFFFFF"/>
          </w:tcPr>
          <w:p w14:paraId="28A5C59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878" w:type="dxa"/>
            <w:shd w:val="clear" w:color="auto" w:fill="FFFFFF"/>
          </w:tcPr>
          <w:p w14:paraId="7A990B8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25753E8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0CFED8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lastRenderedPageBreak/>
              <w:t>14.5</w:t>
            </w:r>
          </w:p>
        </w:tc>
        <w:tc>
          <w:tcPr>
            <w:tcW w:w="7802" w:type="dxa"/>
            <w:shd w:val="clear" w:color="auto" w:fill="FFFFFF"/>
          </w:tcPr>
          <w:p w14:paraId="03D840B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14:paraId="1A36885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1878" w:type="dxa"/>
            <w:shd w:val="clear" w:color="auto" w:fill="FFFFFF"/>
          </w:tcPr>
          <w:p w14:paraId="39183FE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AF63F3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B3ADBD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802" w:type="dxa"/>
            <w:shd w:val="clear" w:color="auto" w:fill="FFFFFF"/>
          </w:tcPr>
          <w:p w14:paraId="3C1000E6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Возбуждено дел об административных правонарушениях всего, </w:t>
            </w:r>
          </w:p>
          <w:p w14:paraId="4CFF49D3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</w:t>
            </w:r>
          </w:p>
        </w:tc>
        <w:tc>
          <w:tcPr>
            <w:tcW w:w="1878" w:type="dxa"/>
            <w:shd w:val="clear" w:color="auto" w:fill="FFFFFF"/>
          </w:tcPr>
          <w:p w14:paraId="78C00E6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107B424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3E4161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15.1</w:t>
            </w:r>
          </w:p>
        </w:tc>
        <w:tc>
          <w:tcPr>
            <w:tcW w:w="7802" w:type="dxa"/>
            <w:shd w:val="clear" w:color="auto" w:fill="FFFFFF"/>
          </w:tcPr>
          <w:p w14:paraId="70306CF5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дел по административным правонарушениям, </w:t>
            </w:r>
          </w:p>
          <w:p w14:paraId="0CD0F5D5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по которым судебными органами вынесены постановления </w:t>
            </w:r>
          </w:p>
          <w:p w14:paraId="4773A58D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по делу об административном правонарушении с </w:t>
            </w:r>
          </w:p>
          <w:p w14:paraId="3AA2DC67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назначением административного наказания</w:t>
            </w:r>
          </w:p>
        </w:tc>
        <w:tc>
          <w:tcPr>
            <w:tcW w:w="1878" w:type="dxa"/>
            <w:shd w:val="clear" w:color="auto" w:fill="FFFFFF"/>
          </w:tcPr>
          <w:p w14:paraId="14EE2E84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2DE8358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3AADD8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802" w:type="dxa"/>
            <w:shd w:val="clear" w:color="auto" w:fill="FFFFFF"/>
          </w:tcPr>
          <w:p w14:paraId="2D01A3A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878" w:type="dxa"/>
            <w:shd w:val="clear" w:color="auto" w:fill="FFFFFF"/>
          </w:tcPr>
          <w:p w14:paraId="32EFA05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281DA31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05A4DC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802" w:type="dxa"/>
            <w:shd w:val="clear" w:color="auto" w:fill="FFFFFF"/>
          </w:tcPr>
          <w:p w14:paraId="63671EBD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878" w:type="dxa"/>
            <w:shd w:val="clear" w:color="auto" w:fill="FFFFFF"/>
          </w:tcPr>
          <w:p w14:paraId="0613292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A3D0352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4077E5B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802" w:type="dxa"/>
            <w:shd w:val="clear" w:color="auto" w:fill="FFFFFF"/>
          </w:tcPr>
          <w:p w14:paraId="7E873555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878" w:type="dxa"/>
            <w:shd w:val="clear" w:color="auto" w:fill="FFFFFF"/>
          </w:tcPr>
          <w:p w14:paraId="2415FAA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7D66C4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1B5654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802" w:type="dxa"/>
            <w:shd w:val="clear" w:color="auto" w:fill="FFFFFF"/>
          </w:tcPr>
          <w:p w14:paraId="76FA9A92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878" w:type="dxa"/>
            <w:shd w:val="clear" w:color="auto" w:fill="FFFFFF"/>
          </w:tcPr>
          <w:p w14:paraId="0708CE1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  5</w:t>
            </w:r>
          </w:p>
        </w:tc>
      </w:tr>
      <w:tr w:rsidR="00DA7DD0" w:rsidRPr="00DA7DD0" w14:paraId="140E674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780463D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19.1</w:t>
            </w:r>
          </w:p>
        </w:tc>
        <w:tc>
          <w:tcPr>
            <w:tcW w:w="7802" w:type="dxa"/>
            <w:shd w:val="clear" w:color="auto" w:fill="FFFFFF"/>
          </w:tcPr>
          <w:p w14:paraId="5B7701C0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878" w:type="dxa"/>
            <w:shd w:val="clear" w:color="auto" w:fill="FFFFFF"/>
          </w:tcPr>
          <w:p w14:paraId="7F8B0A13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A7DD0" w:rsidRPr="00DA7DD0" w14:paraId="76A85C6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79BCEE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19.2</w:t>
            </w:r>
          </w:p>
        </w:tc>
        <w:tc>
          <w:tcPr>
            <w:tcW w:w="7802" w:type="dxa"/>
            <w:shd w:val="clear" w:color="auto" w:fill="FFFFFF"/>
          </w:tcPr>
          <w:p w14:paraId="7F5D46C9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878" w:type="dxa"/>
            <w:shd w:val="clear" w:color="auto" w:fill="FFFFFF"/>
          </w:tcPr>
          <w:p w14:paraId="3871892D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38FE495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3EF0D67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19.3</w:t>
            </w:r>
          </w:p>
        </w:tc>
        <w:tc>
          <w:tcPr>
            <w:tcW w:w="7802" w:type="dxa"/>
            <w:shd w:val="clear" w:color="auto" w:fill="FFFFFF"/>
          </w:tcPr>
          <w:p w14:paraId="74E204A7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878" w:type="dxa"/>
            <w:shd w:val="clear" w:color="auto" w:fill="FFFFFF"/>
          </w:tcPr>
          <w:p w14:paraId="1DD96B83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6BDE945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E509D1F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802" w:type="dxa"/>
            <w:shd w:val="clear" w:color="auto" w:fill="FFFFFF"/>
          </w:tcPr>
          <w:p w14:paraId="45A8742B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878" w:type="dxa"/>
            <w:shd w:val="clear" w:color="auto" w:fill="FFFFFF"/>
          </w:tcPr>
          <w:p w14:paraId="6A7D8184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A7DD0" w:rsidRPr="00DA7DD0" w14:paraId="4E5C9DA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4EEDE2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20.1</w:t>
            </w:r>
          </w:p>
        </w:tc>
        <w:tc>
          <w:tcPr>
            <w:tcW w:w="7802" w:type="dxa"/>
            <w:shd w:val="clear" w:color="auto" w:fill="FFFFFF"/>
          </w:tcPr>
          <w:p w14:paraId="6ACE19EB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878" w:type="dxa"/>
            <w:shd w:val="clear" w:color="auto" w:fill="FFFFFF"/>
          </w:tcPr>
          <w:p w14:paraId="7FC547B3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A7DD0" w:rsidRPr="00DA7DD0" w14:paraId="18C0CF1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2181037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20.2</w:t>
            </w:r>
          </w:p>
        </w:tc>
        <w:tc>
          <w:tcPr>
            <w:tcW w:w="7802" w:type="dxa"/>
            <w:shd w:val="clear" w:color="auto" w:fill="FFFFFF"/>
          </w:tcPr>
          <w:p w14:paraId="0032E8F3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878" w:type="dxa"/>
            <w:shd w:val="clear" w:color="auto" w:fill="FFFFFF"/>
          </w:tcPr>
          <w:p w14:paraId="3C1F5306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04B3B50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7D69421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20.3</w:t>
            </w:r>
          </w:p>
        </w:tc>
        <w:tc>
          <w:tcPr>
            <w:tcW w:w="7802" w:type="dxa"/>
            <w:shd w:val="clear" w:color="auto" w:fill="FFFFFF"/>
          </w:tcPr>
          <w:p w14:paraId="3DFD94D9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878" w:type="dxa"/>
            <w:shd w:val="clear" w:color="auto" w:fill="FFFFFF"/>
          </w:tcPr>
          <w:p w14:paraId="44442106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1E0A5E0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7D33A85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802" w:type="dxa"/>
            <w:shd w:val="clear" w:color="auto" w:fill="FFFFFF"/>
          </w:tcPr>
          <w:p w14:paraId="41CD6480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1878" w:type="dxa"/>
            <w:shd w:val="clear" w:color="auto" w:fill="FFFFFF"/>
          </w:tcPr>
          <w:p w14:paraId="7F954F26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DA7DD0" w:rsidRPr="00DA7DD0" w14:paraId="44DEF67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EC67B9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21.1</w:t>
            </w:r>
          </w:p>
        </w:tc>
        <w:tc>
          <w:tcPr>
            <w:tcW w:w="7802" w:type="dxa"/>
            <w:shd w:val="clear" w:color="auto" w:fill="FFFFFF"/>
          </w:tcPr>
          <w:p w14:paraId="6F7F9D5A" w14:textId="77777777" w:rsidR="00DA7DD0" w:rsidRPr="00DA7DD0" w:rsidRDefault="00DA7DD0" w:rsidP="00DA7DD0">
            <w:pPr>
              <w:ind w:firstLine="25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878" w:type="dxa"/>
            <w:shd w:val="clear" w:color="auto" w:fill="FFFFFF"/>
          </w:tcPr>
          <w:p w14:paraId="0DC47591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A7DD0" w:rsidRPr="00DA7DD0" w14:paraId="3680B0B3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8A3302B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21.2</w:t>
            </w:r>
          </w:p>
        </w:tc>
        <w:tc>
          <w:tcPr>
            <w:tcW w:w="7802" w:type="dxa"/>
            <w:shd w:val="clear" w:color="auto" w:fill="FFFFFF"/>
          </w:tcPr>
          <w:p w14:paraId="677BA6C7" w14:textId="77777777" w:rsidR="00DA7DD0" w:rsidRPr="00DA7DD0" w:rsidRDefault="00DA7DD0" w:rsidP="00DA7DD0">
            <w:pPr>
              <w:ind w:firstLine="25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878" w:type="dxa"/>
            <w:shd w:val="clear" w:color="auto" w:fill="FFFFFF"/>
          </w:tcPr>
          <w:p w14:paraId="0DBA133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09272338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2079CF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7802" w:type="dxa"/>
            <w:shd w:val="clear" w:color="auto" w:fill="FFFFFF"/>
          </w:tcPr>
          <w:p w14:paraId="791CA230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878" w:type="dxa"/>
            <w:shd w:val="clear" w:color="auto" w:fill="FFFFFF"/>
          </w:tcPr>
          <w:p w14:paraId="5A87071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DA7DD0" w:rsidRPr="00DA7DD0" w14:paraId="1F8B583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D7EE17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22.1</w:t>
            </w:r>
          </w:p>
        </w:tc>
        <w:tc>
          <w:tcPr>
            <w:tcW w:w="7802" w:type="dxa"/>
            <w:shd w:val="clear" w:color="auto" w:fill="FFFFFF"/>
          </w:tcPr>
          <w:p w14:paraId="479CDFC2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экономическое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840F888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1469247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FC3210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22.2</w:t>
            </w:r>
          </w:p>
        </w:tc>
        <w:tc>
          <w:tcPr>
            <w:tcW w:w="7802" w:type="dxa"/>
            <w:shd w:val="clear" w:color="auto" w:fill="FFFFFF"/>
          </w:tcPr>
          <w:p w14:paraId="3BD6B91F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юридическое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788C137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2CC185B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0A98A2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22.3</w:t>
            </w:r>
          </w:p>
        </w:tc>
        <w:tc>
          <w:tcPr>
            <w:tcW w:w="7802" w:type="dxa"/>
            <w:shd w:val="clear" w:color="auto" w:fill="FFFFFF"/>
          </w:tcPr>
          <w:p w14:paraId="2325E398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управление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F99077F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17F8CCC6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73319E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22.4</w:t>
            </w:r>
          </w:p>
        </w:tc>
        <w:tc>
          <w:tcPr>
            <w:tcW w:w="7802" w:type="dxa"/>
            <w:shd w:val="clear" w:color="auto" w:fill="FFFFFF"/>
          </w:tcPr>
          <w:p w14:paraId="1E750EF4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иное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BCB794A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235D23E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ED486F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802" w:type="dxa"/>
            <w:shd w:val="clear" w:color="auto" w:fill="FFFFFF"/>
          </w:tcPr>
          <w:p w14:paraId="7A49C289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Информационное присутствие: </w:t>
            </w:r>
          </w:p>
        </w:tc>
        <w:tc>
          <w:tcPr>
            <w:tcW w:w="1878" w:type="dxa"/>
            <w:shd w:val="clear" w:color="auto" w:fill="FFFFFF"/>
          </w:tcPr>
          <w:p w14:paraId="7AB8ECB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sz w:val="22"/>
                <w:szCs w:val="22"/>
                <w:lang w:eastAsia="en-US"/>
              </w:rPr>
              <w:t>udmunicipal@mail.ru</w:t>
            </w:r>
          </w:p>
        </w:tc>
      </w:tr>
      <w:tr w:rsidR="00DA7DD0" w:rsidRPr="00DA7DD0" w14:paraId="20CE92A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7385560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23.1</w:t>
            </w:r>
          </w:p>
        </w:tc>
        <w:tc>
          <w:tcPr>
            <w:tcW w:w="7802" w:type="dxa"/>
            <w:shd w:val="clear" w:color="auto" w:fill="FFFFFF"/>
          </w:tcPr>
          <w:p w14:paraId="57301DA3" w14:textId="77777777" w:rsidR="00DA7DD0" w:rsidRPr="00DA7DD0" w:rsidRDefault="00DA7DD0" w:rsidP="00DA7DD0">
            <w:pPr>
              <w:ind w:firstLine="213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1878" w:type="dxa"/>
            <w:shd w:val="clear" w:color="auto" w:fill="FFFFFF"/>
          </w:tcPr>
          <w:p w14:paraId="6BEDE747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A7DD0" w:rsidRPr="00DA7DD0" w14:paraId="10A8DEF7" w14:textId="77777777" w:rsidTr="000C0C53">
        <w:trPr>
          <w:trHeight w:val="407"/>
          <w:jc w:val="center"/>
        </w:trPr>
        <w:tc>
          <w:tcPr>
            <w:tcW w:w="775" w:type="dxa"/>
            <w:shd w:val="clear" w:color="auto" w:fill="FFFFFF"/>
          </w:tcPr>
          <w:p w14:paraId="2FDD77F9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23.2</w:t>
            </w:r>
          </w:p>
        </w:tc>
        <w:tc>
          <w:tcPr>
            <w:tcW w:w="7802" w:type="dxa"/>
            <w:shd w:val="clear" w:color="auto" w:fill="FFFFFF"/>
          </w:tcPr>
          <w:p w14:paraId="5E505ABB" w14:textId="77777777" w:rsidR="00DA7DD0" w:rsidRPr="00DA7DD0" w:rsidRDefault="00DA7DD0" w:rsidP="00DA7DD0">
            <w:pPr>
              <w:ind w:firstLine="213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теле- и </w:t>
            </w:r>
            <w:proofErr w:type="spellStart"/>
            <w:r w:rsidRPr="00DA7DD0">
              <w:rPr>
                <w:rFonts w:eastAsia="Calibri"/>
                <w:sz w:val="28"/>
                <w:szCs w:val="28"/>
              </w:rPr>
              <w:t>радиосюжетов</w:t>
            </w:r>
            <w:proofErr w:type="spellEnd"/>
          </w:p>
        </w:tc>
        <w:tc>
          <w:tcPr>
            <w:tcW w:w="1878" w:type="dxa"/>
            <w:shd w:val="clear" w:color="auto" w:fill="FFFFFF"/>
          </w:tcPr>
          <w:p w14:paraId="4BB5988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1A08D6E4" w14:textId="77777777" w:rsidTr="000C0C53">
        <w:trPr>
          <w:trHeight w:val="409"/>
          <w:jc w:val="center"/>
        </w:trPr>
        <w:tc>
          <w:tcPr>
            <w:tcW w:w="775" w:type="dxa"/>
            <w:shd w:val="clear" w:color="auto" w:fill="FFFFFF"/>
          </w:tcPr>
          <w:p w14:paraId="397E697F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802" w:type="dxa"/>
            <w:shd w:val="clear" w:color="auto" w:fill="FFFFFF"/>
          </w:tcPr>
          <w:p w14:paraId="41A1F6B7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878" w:type="dxa"/>
            <w:shd w:val="clear" w:color="auto" w:fill="FFFFFF"/>
          </w:tcPr>
          <w:p w14:paraId="7D82B28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3,2</w:t>
            </w:r>
          </w:p>
        </w:tc>
      </w:tr>
    </w:tbl>
    <w:p w14:paraId="03D8ED26" w14:textId="30D0261E" w:rsidR="00FC4C73" w:rsidRDefault="00DA7DD0" w:rsidP="00DA7DD0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FC4C73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7D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41C9"/>
    <w:rsid w:val="00202032"/>
    <w:rsid w:val="002027A8"/>
    <w:rsid w:val="0021145C"/>
    <w:rsid w:val="00212FA9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86DB9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510146"/>
    <w:rsid w:val="0051223A"/>
    <w:rsid w:val="00513A53"/>
    <w:rsid w:val="00516EA0"/>
    <w:rsid w:val="00520753"/>
    <w:rsid w:val="0053062C"/>
    <w:rsid w:val="0053190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6F0D"/>
    <w:rsid w:val="006174DA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63D64"/>
    <w:rsid w:val="00864278"/>
    <w:rsid w:val="0087052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327E0"/>
    <w:rsid w:val="009346E4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066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0382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191"/>
    <w:rsid w:val="00D56B94"/>
    <w:rsid w:val="00D617C1"/>
    <w:rsid w:val="00D62698"/>
    <w:rsid w:val="00D64067"/>
    <w:rsid w:val="00D71C5F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A7DD0"/>
    <w:rsid w:val="00DB0554"/>
    <w:rsid w:val="00DC01E5"/>
    <w:rsid w:val="00DC5512"/>
    <w:rsid w:val="00DD48CA"/>
    <w:rsid w:val="00DD7FE3"/>
    <w:rsid w:val="00DE4FDE"/>
    <w:rsid w:val="00DE5AC1"/>
    <w:rsid w:val="00DF63A7"/>
    <w:rsid w:val="00E0064B"/>
    <w:rsid w:val="00E06F8A"/>
    <w:rsid w:val="00E17DB0"/>
    <w:rsid w:val="00E230DC"/>
    <w:rsid w:val="00E23759"/>
    <w:rsid w:val="00E24517"/>
    <w:rsid w:val="00E27E49"/>
    <w:rsid w:val="00E32C7D"/>
    <w:rsid w:val="00E41B0D"/>
    <w:rsid w:val="00E41D7D"/>
    <w:rsid w:val="00E450A9"/>
    <w:rsid w:val="00E4663B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921A5"/>
    <w:rsid w:val="00F95F95"/>
    <w:rsid w:val="00FA2D2C"/>
    <w:rsid w:val="00FA44DC"/>
    <w:rsid w:val="00FA542B"/>
    <w:rsid w:val="00FB01BD"/>
    <w:rsid w:val="00FB3E68"/>
    <w:rsid w:val="00FB4A5D"/>
    <w:rsid w:val="00FB4F34"/>
    <w:rsid w:val="00FB6731"/>
    <w:rsid w:val="00FC3D45"/>
    <w:rsid w:val="00FC4775"/>
    <w:rsid w:val="00FC4C73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DE"/>
  <w15:docId w15:val="{8E6F2C29-53D6-465D-8C4D-B57D929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28FD-9537-492B-BE50-6DE1C147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Татьяна</cp:lastModifiedBy>
  <cp:revision>24</cp:revision>
  <cp:lastPrinted>2021-02-18T07:33:00Z</cp:lastPrinted>
  <dcterms:created xsi:type="dcterms:W3CDTF">2021-02-15T09:23:00Z</dcterms:created>
  <dcterms:modified xsi:type="dcterms:W3CDTF">2022-05-17T12:26:00Z</dcterms:modified>
</cp:coreProperties>
</file>