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4B" w:rsidRDefault="0047034B" w:rsidP="0047034B">
      <w:pPr>
        <w:pStyle w:val="1"/>
        <w:numPr>
          <w:ilvl w:val="0"/>
          <w:numId w:val="0"/>
        </w:numPr>
      </w:pPr>
      <w:r>
        <w:rPr>
          <w:rFonts w:eastAsia="Times New Roman"/>
          <w:b/>
          <w:bCs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-387350</wp:posOffset>
                </wp:positionV>
                <wp:extent cx="1131570" cy="283845"/>
                <wp:effectExtent l="0" t="0" r="381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34B" w:rsidRDefault="0047034B" w:rsidP="00470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2.05pt;margin-top:-30.5pt;width:89.1pt;height:2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" stroked="f">
                <v:textbox inset="0,0,0,0">
                  <w:txbxContent>
                    <w:p w:rsidR="0047034B" w:rsidRDefault="0047034B" w:rsidP="0047034B"/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sz w:val="32"/>
          <w:szCs w:val="32"/>
          <w:lang w:val="ru-RU"/>
        </w:rPr>
        <w:t xml:space="preserve">                                </w:t>
      </w:r>
      <w:r>
        <w:rPr>
          <w:bCs/>
          <w:sz w:val="32"/>
          <w:szCs w:val="32"/>
        </w:rPr>
        <w:t xml:space="preserve">РОССИЙСКАЯ ФЕДЕРАЦИЯ       </w:t>
      </w:r>
      <w:r>
        <w:rPr>
          <w:sz w:val="32"/>
          <w:szCs w:val="32"/>
        </w:rPr>
        <w:t xml:space="preserve">                 </w:t>
      </w:r>
    </w:p>
    <w:p w:rsidR="0047034B" w:rsidRDefault="0047034B" w:rsidP="0047034B">
      <w:pPr>
        <w:jc w:val="center"/>
      </w:pPr>
      <w:r>
        <w:rPr>
          <w:sz w:val="28"/>
          <w:szCs w:val="28"/>
        </w:rPr>
        <w:t>КАРАЧАЕВО-ЧЕРКЕССКАЯ РЕСПУБЛИКА</w:t>
      </w:r>
    </w:p>
    <w:p w:rsidR="0047034B" w:rsidRDefault="0047034B" w:rsidP="0047034B">
      <w:pPr>
        <w:ind w:left="-1276" w:right="-142"/>
        <w:jc w:val="center"/>
      </w:pPr>
      <w:r>
        <w:rPr>
          <w:sz w:val="28"/>
          <w:szCs w:val="28"/>
        </w:rPr>
        <w:t>АДМИНИСТРАЦИЯ УСТЬ-ДЖЕГУТИНСКОГО МУНИЦИПАЛЬНОГО РАЙОНА</w:t>
      </w:r>
    </w:p>
    <w:p w:rsidR="0047034B" w:rsidRDefault="0047034B" w:rsidP="0047034B">
      <w:pPr>
        <w:ind w:left="-900"/>
        <w:jc w:val="center"/>
        <w:rPr>
          <w:sz w:val="28"/>
          <w:szCs w:val="28"/>
        </w:rPr>
      </w:pPr>
    </w:p>
    <w:p w:rsidR="0047034B" w:rsidRDefault="0047034B" w:rsidP="0047034B">
      <w:pPr>
        <w:jc w:val="center"/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47034B" w:rsidRDefault="0047034B" w:rsidP="0047034B">
      <w:pPr>
        <w:jc w:val="center"/>
        <w:rPr>
          <w:b/>
          <w:bCs/>
          <w:spacing w:val="40"/>
          <w:sz w:val="28"/>
          <w:szCs w:val="28"/>
        </w:rPr>
      </w:pPr>
    </w:p>
    <w:p w:rsidR="0047034B" w:rsidRDefault="00021B11" w:rsidP="0047034B">
      <w:r>
        <w:rPr>
          <w:sz w:val="28"/>
          <w:szCs w:val="28"/>
        </w:rPr>
        <w:t>10.07.</w:t>
      </w:r>
      <w:r w:rsidR="00656CB8">
        <w:rPr>
          <w:sz w:val="28"/>
          <w:szCs w:val="28"/>
        </w:rPr>
        <w:t xml:space="preserve"> 2023</w:t>
      </w:r>
      <w:r w:rsidR="0047034B">
        <w:rPr>
          <w:sz w:val="28"/>
          <w:szCs w:val="28"/>
        </w:rPr>
        <w:t xml:space="preserve">                 </w:t>
      </w:r>
      <w:r w:rsidR="00AA281B">
        <w:rPr>
          <w:sz w:val="28"/>
          <w:szCs w:val="28"/>
        </w:rPr>
        <w:t xml:space="preserve">              </w:t>
      </w:r>
      <w:r w:rsidR="0047034B">
        <w:rPr>
          <w:sz w:val="28"/>
          <w:szCs w:val="28"/>
        </w:rPr>
        <w:t xml:space="preserve"> г. Усть-Джегута                               </w:t>
      </w:r>
      <w:r w:rsidR="00F511DD">
        <w:rPr>
          <w:sz w:val="28"/>
          <w:szCs w:val="28"/>
        </w:rPr>
        <w:t xml:space="preserve">       </w:t>
      </w:r>
      <w:r w:rsidR="00656CB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357</w:t>
      </w:r>
    </w:p>
    <w:p w:rsidR="0047034B" w:rsidRDefault="0047034B" w:rsidP="0047034B">
      <w:pPr>
        <w:rPr>
          <w:sz w:val="28"/>
          <w:szCs w:val="28"/>
        </w:rPr>
      </w:pPr>
    </w:p>
    <w:p w:rsidR="0047034B" w:rsidRPr="004D4DAD" w:rsidRDefault="0047034B" w:rsidP="00152400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4D4DAD">
        <w:rPr>
          <w:rFonts w:eastAsia="Times New Roman"/>
          <w:b/>
          <w:sz w:val="28"/>
          <w:szCs w:val="28"/>
          <w:lang w:eastAsia="ru-RU"/>
        </w:rPr>
        <w:t>Об установлении группы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D4DAD">
        <w:rPr>
          <w:rFonts w:eastAsia="Times New Roman"/>
          <w:b/>
          <w:sz w:val="28"/>
          <w:szCs w:val="28"/>
          <w:lang w:eastAsia="ru-RU"/>
        </w:rPr>
        <w:t>по оплате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D4DAD">
        <w:rPr>
          <w:rFonts w:eastAsia="Times New Roman"/>
          <w:b/>
          <w:sz w:val="28"/>
          <w:szCs w:val="28"/>
          <w:lang w:eastAsia="ru-RU"/>
        </w:rPr>
        <w:t>труда</w:t>
      </w:r>
      <w:r w:rsidR="00F511DD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D4DAD">
        <w:rPr>
          <w:rFonts w:eastAsia="Times New Roman"/>
          <w:b/>
          <w:sz w:val="28"/>
          <w:szCs w:val="28"/>
          <w:lang w:eastAsia="ru-RU"/>
        </w:rPr>
        <w:t>для руководящих работников</w:t>
      </w:r>
    </w:p>
    <w:p w:rsidR="0047034B" w:rsidRDefault="0047034B" w:rsidP="00152400">
      <w:pPr>
        <w:jc w:val="both"/>
        <w:rPr>
          <w:sz w:val="28"/>
          <w:szCs w:val="28"/>
        </w:rPr>
      </w:pPr>
      <w:r w:rsidRPr="004D4DAD">
        <w:rPr>
          <w:rFonts w:eastAsia="Times New Roman"/>
          <w:b/>
          <w:sz w:val="28"/>
          <w:szCs w:val="28"/>
          <w:lang w:eastAsia="ru-RU"/>
        </w:rPr>
        <w:t>образовательных организаций</w:t>
      </w:r>
    </w:p>
    <w:p w:rsidR="0047034B" w:rsidRDefault="0047034B" w:rsidP="0047034B">
      <w:pPr>
        <w:rPr>
          <w:sz w:val="28"/>
          <w:szCs w:val="28"/>
        </w:rPr>
      </w:pPr>
    </w:p>
    <w:p w:rsidR="0047034B" w:rsidRDefault="0047034B" w:rsidP="002B5CD7">
      <w:pPr>
        <w:shd w:val="clear" w:color="auto" w:fill="FFFFFF"/>
        <w:ind w:right="15" w:firstLine="567"/>
        <w:jc w:val="both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  <w:r w:rsidRPr="00B25154">
        <w:rPr>
          <w:sz w:val="28"/>
          <w:szCs w:val="28"/>
        </w:rPr>
        <w:t xml:space="preserve">В соответствии с постановлением Правительства Карачаево-Черкесской Республики от 11.08.2010 № 257 «О введении новой </w:t>
      </w:r>
      <w:proofErr w:type="gramStart"/>
      <w:r w:rsidRPr="00B25154">
        <w:rPr>
          <w:sz w:val="28"/>
          <w:szCs w:val="28"/>
        </w:rPr>
        <w:t>системы оплаты труда работников учреждений образования Карачаево-Черкесской</w:t>
      </w:r>
      <w:proofErr w:type="gramEnd"/>
      <w:r w:rsidRPr="00B25154">
        <w:rPr>
          <w:sz w:val="28"/>
          <w:szCs w:val="28"/>
        </w:rPr>
        <w:t xml:space="preserve"> Республики»</w:t>
      </w:r>
      <w:r>
        <w:rPr>
          <w:sz w:val="28"/>
          <w:szCs w:val="28"/>
        </w:rPr>
        <w:t xml:space="preserve">, </w:t>
      </w:r>
      <w:r w:rsidRPr="00B25154">
        <w:rPr>
          <w:sz w:val="28"/>
          <w:szCs w:val="28"/>
        </w:rPr>
        <w:t xml:space="preserve">на основании решения Думы от 30.08.2010 №167-11 «О введении новой системы оплаты труда работников муниципальных учреждений образования </w:t>
      </w:r>
      <w:r>
        <w:rPr>
          <w:sz w:val="28"/>
          <w:szCs w:val="28"/>
        </w:rPr>
        <w:t xml:space="preserve">                          </w:t>
      </w:r>
      <w:r w:rsidRPr="00B25154">
        <w:rPr>
          <w:sz w:val="28"/>
          <w:szCs w:val="28"/>
        </w:rPr>
        <w:t>Усть-Джегутинского муниципального района» и в соответствии</w:t>
      </w:r>
      <w:r>
        <w:rPr>
          <w:sz w:val="28"/>
          <w:szCs w:val="28"/>
        </w:rPr>
        <w:t xml:space="preserve"> с суммой баллов, исчисленной согласно </w:t>
      </w:r>
      <w:r w:rsidRPr="00B25154">
        <w:rPr>
          <w:sz w:val="28"/>
          <w:szCs w:val="28"/>
        </w:rPr>
        <w:t xml:space="preserve"> показателям</w:t>
      </w:r>
    </w:p>
    <w:p w:rsidR="0047034B" w:rsidRDefault="0047034B" w:rsidP="0047034B">
      <w:pPr>
        <w:shd w:val="clear" w:color="auto" w:fill="FFFFFF"/>
        <w:ind w:right="15"/>
        <w:jc w:val="both"/>
        <w:rPr>
          <w:rFonts w:eastAsia="Times New Roman"/>
          <w:spacing w:val="-1"/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 w:rsidRPr="00EE224E">
        <w:rPr>
          <w:rFonts w:eastAsia="Times New Roman"/>
          <w:spacing w:val="-1"/>
          <w:sz w:val="28"/>
          <w:szCs w:val="28"/>
        </w:rPr>
        <w:t xml:space="preserve"> </w:t>
      </w:r>
    </w:p>
    <w:p w:rsidR="0047034B" w:rsidRDefault="0047034B" w:rsidP="0047034B">
      <w:pPr>
        <w:shd w:val="clear" w:color="auto" w:fill="FFFFFF"/>
        <w:ind w:right="15"/>
        <w:jc w:val="both"/>
        <w:rPr>
          <w:rFonts w:eastAsia="Times New Roman"/>
          <w:spacing w:val="-1"/>
          <w:sz w:val="28"/>
          <w:szCs w:val="28"/>
        </w:rPr>
      </w:pPr>
    </w:p>
    <w:p w:rsidR="009E5B6D" w:rsidRPr="009E5B6D" w:rsidRDefault="005532F7" w:rsidP="00F837BD">
      <w:pPr>
        <w:spacing w:after="20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="00F837BD">
        <w:rPr>
          <w:rFonts w:eastAsia="Times New Roman"/>
          <w:spacing w:val="-1"/>
          <w:sz w:val="28"/>
          <w:szCs w:val="28"/>
        </w:rPr>
        <w:t>1.</w:t>
      </w:r>
      <w:r w:rsidR="009E5B6D" w:rsidRPr="009E5B6D">
        <w:rPr>
          <w:sz w:val="28"/>
          <w:szCs w:val="28"/>
        </w:rPr>
        <w:t xml:space="preserve">Установить следующие группы </w:t>
      </w:r>
      <w:r w:rsidR="00F837BD">
        <w:rPr>
          <w:sz w:val="28"/>
          <w:szCs w:val="28"/>
        </w:rPr>
        <w:t xml:space="preserve">по оплате труда для руководящих </w:t>
      </w:r>
      <w:r w:rsidR="009E5B6D" w:rsidRPr="009E5B6D">
        <w:rPr>
          <w:sz w:val="28"/>
          <w:szCs w:val="28"/>
        </w:rPr>
        <w:t>работников образовательных организаций:</w:t>
      </w:r>
    </w:p>
    <w:tbl>
      <w:tblPr>
        <w:tblStyle w:val="a7"/>
        <w:tblW w:w="964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5953"/>
        <w:gridCol w:w="1711"/>
        <w:gridCol w:w="6"/>
        <w:gridCol w:w="1261"/>
      </w:tblGrid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Группа по</w:t>
            </w:r>
          </w:p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оплате труда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36735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 «Детский сад №1 «Радуга» </w:t>
            </w:r>
            <w:proofErr w:type="spellStart"/>
            <w:r w:rsidRPr="00173FAC">
              <w:rPr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267,5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  <w:lang w:val="en-US"/>
              </w:rPr>
              <w:t>III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№ 2 «Тополек» </w:t>
            </w:r>
            <w:proofErr w:type="spellStart"/>
            <w:r w:rsidRPr="00173FAC">
              <w:rPr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535,4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  <w:lang w:val="en-US"/>
              </w:rPr>
            </w:pPr>
            <w:r w:rsidRPr="00173FAC">
              <w:rPr>
                <w:sz w:val="28"/>
                <w:szCs w:val="28"/>
                <w:lang w:val="en-US"/>
              </w:rPr>
              <w:t>I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№3 «Солнышко» </w:t>
            </w:r>
            <w:proofErr w:type="spellStart"/>
            <w:r w:rsidRPr="00173FAC">
              <w:rPr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245,4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  <w:lang w:val="en-US"/>
              </w:rPr>
            </w:pPr>
            <w:r w:rsidRPr="00173FAC">
              <w:rPr>
                <w:sz w:val="28"/>
                <w:szCs w:val="28"/>
                <w:lang w:val="en-US"/>
              </w:rPr>
              <w:t>III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№ 4 «Золотой ключик» </w:t>
            </w:r>
            <w:proofErr w:type="spellStart"/>
            <w:r w:rsidRPr="00173FAC">
              <w:rPr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445,6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  <w:lang w:val="en-US"/>
              </w:rPr>
              <w:t>II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№ 5 «Дельфин» </w:t>
            </w:r>
            <w:proofErr w:type="spellStart"/>
            <w:r w:rsidRPr="00173FAC">
              <w:rPr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406,6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  <w:lang w:val="en-US"/>
              </w:rPr>
            </w:pPr>
            <w:r w:rsidRPr="00173FAC">
              <w:rPr>
                <w:sz w:val="28"/>
                <w:szCs w:val="28"/>
                <w:lang w:val="en-US"/>
              </w:rPr>
              <w:t>II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№ 6 «Березка» </w:t>
            </w:r>
            <w:proofErr w:type="spellStart"/>
            <w:r w:rsidRPr="00173FAC">
              <w:rPr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416,7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  <w:lang w:val="en-US"/>
              </w:rPr>
            </w:pPr>
            <w:r w:rsidRPr="00173FAC">
              <w:rPr>
                <w:sz w:val="28"/>
                <w:szCs w:val="28"/>
                <w:lang w:val="en-US"/>
              </w:rPr>
              <w:t>II</w:t>
            </w:r>
          </w:p>
        </w:tc>
      </w:tr>
      <w:tr w:rsidR="009E5B6D" w:rsidRPr="001B5EF4" w:rsidTr="00906BAF">
        <w:trPr>
          <w:trHeight w:val="10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№ 7 «Звездочка» </w:t>
            </w:r>
            <w:proofErr w:type="spellStart"/>
            <w:r w:rsidRPr="00173FAC">
              <w:rPr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521,7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I</w:t>
            </w:r>
          </w:p>
        </w:tc>
      </w:tr>
      <w:tr w:rsidR="009E5B6D" w:rsidRPr="001B5EF4" w:rsidTr="00906BAF">
        <w:trPr>
          <w:trHeight w:val="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№ 8 «Одуванчик» </w:t>
            </w:r>
            <w:proofErr w:type="spellStart"/>
            <w:r w:rsidRPr="00173FAC">
              <w:rPr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222,3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  <w:lang w:val="en-US"/>
              </w:rPr>
              <w:t>III</w:t>
            </w:r>
          </w:p>
        </w:tc>
      </w:tr>
      <w:tr w:rsidR="009E5B6D" w:rsidRPr="001B5EF4" w:rsidTr="00906BAF">
        <w:trPr>
          <w:trHeight w:val="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«Ласточка а. </w:t>
            </w:r>
            <w:proofErr w:type="spellStart"/>
            <w:r w:rsidRPr="00173FAC">
              <w:rPr>
                <w:sz w:val="28"/>
                <w:szCs w:val="28"/>
              </w:rPr>
              <w:t>Гюрюльдеук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130,1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  <w:lang w:val="en-US"/>
              </w:rPr>
            </w:pPr>
            <w:r w:rsidRPr="00173FAC">
              <w:rPr>
                <w:sz w:val="28"/>
                <w:szCs w:val="28"/>
                <w:lang w:val="en-US"/>
              </w:rPr>
              <w:t>IV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«</w:t>
            </w:r>
            <w:proofErr w:type="spellStart"/>
            <w:r w:rsidRPr="00173FAC">
              <w:rPr>
                <w:sz w:val="28"/>
                <w:szCs w:val="28"/>
              </w:rPr>
              <w:t>Джулдуз</w:t>
            </w:r>
            <w:proofErr w:type="spellEnd"/>
            <w:r w:rsidRPr="00173FAC">
              <w:rPr>
                <w:sz w:val="28"/>
                <w:szCs w:val="28"/>
              </w:rPr>
              <w:t xml:space="preserve">» а. </w:t>
            </w:r>
            <w:proofErr w:type="spellStart"/>
            <w:r w:rsidRPr="00173FAC">
              <w:rPr>
                <w:sz w:val="28"/>
                <w:szCs w:val="28"/>
              </w:rPr>
              <w:t>Эльтаркач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159,5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  <w:lang w:val="en-US"/>
              </w:rPr>
            </w:pPr>
            <w:r w:rsidRPr="00173FAC">
              <w:rPr>
                <w:sz w:val="28"/>
                <w:szCs w:val="28"/>
                <w:lang w:val="en-US"/>
              </w:rPr>
              <w:t>IV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«</w:t>
            </w:r>
            <w:proofErr w:type="spellStart"/>
            <w:r w:rsidRPr="00173FAC">
              <w:rPr>
                <w:sz w:val="28"/>
                <w:szCs w:val="28"/>
              </w:rPr>
              <w:t>Таурух</w:t>
            </w:r>
            <w:proofErr w:type="spellEnd"/>
            <w:r w:rsidRPr="00173FAC">
              <w:rPr>
                <w:sz w:val="28"/>
                <w:szCs w:val="28"/>
              </w:rPr>
              <w:t xml:space="preserve">» </w:t>
            </w:r>
            <w:proofErr w:type="spellStart"/>
            <w:r w:rsidRPr="00173FAC">
              <w:rPr>
                <w:sz w:val="28"/>
                <w:szCs w:val="28"/>
              </w:rPr>
              <w:t>а.Новая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73FAC">
              <w:rPr>
                <w:sz w:val="28"/>
                <w:szCs w:val="28"/>
              </w:rPr>
              <w:t>Джегута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348,7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  <w:lang w:val="en-US"/>
              </w:rPr>
            </w:pPr>
            <w:r w:rsidRPr="00173FAC">
              <w:rPr>
                <w:sz w:val="28"/>
                <w:szCs w:val="28"/>
                <w:lang w:val="en-US"/>
              </w:rPr>
              <w:t>III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«Ромашка» </w:t>
            </w:r>
            <w:proofErr w:type="spellStart"/>
            <w:r w:rsidRPr="00173FAC">
              <w:rPr>
                <w:sz w:val="28"/>
                <w:szCs w:val="28"/>
              </w:rPr>
              <w:t>а.Сары-Тюз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179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  <w:lang w:val="en-US"/>
              </w:rPr>
            </w:pPr>
            <w:r w:rsidRPr="00173FAC">
              <w:rPr>
                <w:sz w:val="28"/>
                <w:szCs w:val="28"/>
                <w:lang w:val="en-US"/>
              </w:rPr>
              <w:t>IV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«Сказка» </w:t>
            </w:r>
            <w:proofErr w:type="spellStart"/>
            <w:r w:rsidRPr="00173FAC">
              <w:rPr>
                <w:sz w:val="28"/>
                <w:szCs w:val="28"/>
              </w:rPr>
              <w:t>ст.Красногорской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255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  <w:lang w:val="en-US"/>
              </w:rPr>
            </w:pPr>
            <w:r w:rsidRPr="00173FAC">
              <w:rPr>
                <w:sz w:val="28"/>
                <w:szCs w:val="28"/>
                <w:lang w:val="en-US"/>
              </w:rPr>
              <w:t>III</w:t>
            </w:r>
          </w:p>
        </w:tc>
      </w:tr>
      <w:tr w:rsidR="009E5B6D" w:rsidRPr="001B5EF4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both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sz w:val="28"/>
                <w:szCs w:val="28"/>
              </w:rPr>
              <w:t xml:space="preserve"> дошкольное образовательное учреждение «Детский сад «Чебурашка» </w:t>
            </w:r>
            <w:proofErr w:type="spellStart"/>
            <w:r w:rsidRPr="00173FAC">
              <w:rPr>
                <w:sz w:val="28"/>
                <w:szCs w:val="28"/>
              </w:rPr>
              <w:t>с.Важное</w:t>
            </w:r>
            <w:proofErr w:type="spellEnd"/>
            <w:r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173FAC">
              <w:rPr>
                <w:sz w:val="28"/>
                <w:szCs w:val="28"/>
              </w:rPr>
              <w:t>2,2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C82E4D" w:rsidRDefault="009E5B6D" w:rsidP="00906BAF">
            <w:pPr>
              <w:jc w:val="center"/>
              <w:rPr>
                <w:sz w:val="28"/>
                <w:szCs w:val="28"/>
              </w:rPr>
            </w:pPr>
            <w:r w:rsidRPr="00302CEE">
              <w:rPr>
                <w:sz w:val="28"/>
                <w:szCs w:val="28"/>
                <w:lang w:val="en-US"/>
              </w:rPr>
              <w:t>III</w:t>
            </w:r>
          </w:p>
        </w:tc>
      </w:tr>
      <w:tr w:rsidR="009E5B6D" w:rsidRPr="00365B80" w:rsidTr="00906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36735F" w:rsidP="00906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  <w:r w:rsidR="009E5B6D" w:rsidRPr="00173FAC">
              <w:rPr>
                <w:sz w:val="28"/>
                <w:szCs w:val="28"/>
              </w:rPr>
              <w:t xml:space="preserve"> общеобразовательное учреждение «Лицей №1 </w:t>
            </w:r>
            <w:proofErr w:type="spellStart"/>
            <w:r w:rsidR="009E5B6D" w:rsidRPr="00173FAC">
              <w:rPr>
                <w:sz w:val="28"/>
                <w:szCs w:val="28"/>
              </w:rPr>
              <w:t>г.Усть-Джегуты</w:t>
            </w:r>
            <w:proofErr w:type="spellEnd"/>
            <w:r w:rsidR="009E5B6D" w:rsidRPr="00173FAC">
              <w:rPr>
                <w:sz w:val="28"/>
                <w:szCs w:val="28"/>
              </w:rPr>
              <w:t xml:space="preserve"> </w:t>
            </w:r>
            <w:proofErr w:type="spellStart"/>
            <w:r w:rsidR="009E5B6D" w:rsidRPr="00173FAC">
              <w:rPr>
                <w:sz w:val="28"/>
                <w:szCs w:val="28"/>
              </w:rPr>
              <w:t>им.А.М.Тебуева</w:t>
            </w:r>
            <w:proofErr w:type="spellEnd"/>
            <w:r w:rsidR="009E5B6D" w:rsidRPr="00173FAC"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1150,5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D" w:rsidRPr="00173FAC" w:rsidRDefault="009E5B6D" w:rsidP="00906BAF">
            <w:pPr>
              <w:jc w:val="center"/>
              <w:rPr>
                <w:sz w:val="28"/>
                <w:szCs w:val="28"/>
              </w:rPr>
            </w:pPr>
            <w:r w:rsidRPr="00173FAC">
              <w:rPr>
                <w:sz w:val="28"/>
                <w:szCs w:val="28"/>
              </w:rPr>
              <w:t>I</w:t>
            </w:r>
          </w:p>
        </w:tc>
      </w:tr>
      <w:tr w:rsidR="009E5B6D" w:rsidRPr="00365B80" w:rsidTr="00906BAF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710" w:type="dxa"/>
          </w:tcPr>
          <w:p w:rsidR="009E5B6D" w:rsidRPr="00173FAC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  <w:shd w:val="clear" w:color="auto" w:fill="auto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rFonts w:eastAsia="Times New Roman"/>
                <w:sz w:val="28"/>
                <w:szCs w:val="28"/>
              </w:rPr>
              <w:t xml:space="preserve"> общеобразовательное учреждение                         «Средняя общеобразовательная школа №2 </w:t>
            </w:r>
            <w:proofErr w:type="spellStart"/>
            <w:r w:rsidRPr="00173FAC">
              <w:rPr>
                <w:rFonts w:eastAsia="Times New Roman"/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11" w:type="dxa"/>
            <w:shd w:val="clear" w:color="auto" w:fill="auto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Pr="00173FAC">
              <w:rPr>
                <w:rFonts w:eastAsia="Times New Roman"/>
                <w:sz w:val="28"/>
                <w:szCs w:val="28"/>
              </w:rPr>
              <w:t>1106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Pr="00173FAC">
              <w:rPr>
                <w:rFonts w:eastAsia="Times New Roman"/>
                <w:sz w:val="28"/>
                <w:szCs w:val="28"/>
              </w:rPr>
              <w:t>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173FAC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rFonts w:eastAsia="Times New Roman"/>
                <w:sz w:val="28"/>
                <w:szCs w:val="28"/>
              </w:rPr>
              <w:t xml:space="preserve"> общеобразовательное учреждение                                                «Средняя общеобразовательная школа № 3 </w:t>
            </w:r>
            <w:proofErr w:type="spellStart"/>
            <w:r w:rsidRPr="00173FAC">
              <w:rPr>
                <w:rFonts w:eastAsia="Times New Roman"/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</w:t>
            </w:r>
            <w:r w:rsidRPr="00173FAC">
              <w:rPr>
                <w:rFonts w:eastAsia="Times New Roman"/>
                <w:sz w:val="28"/>
                <w:szCs w:val="28"/>
              </w:rPr>
              <w:t>521,7</w:t>
            </w:r>
          </w:p>
        </w:tc>
        <w:tc>
          <w:tcPr>
            <w:tcW w:w="1267" w:type="dxa"/>
            <w:gridSpan w:val="2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5958FC">
              <w:rPr>
                <w:rFonts w:eastAsia="Times New Roman"/>
                <w:sz w:val="28"/>
                <w:szCs w:val="28"/>
              </w:rPr>
              <w:t xml:space="preserve">       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173FAC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</w:tcPr>
          <w:p w:rsidR="009E5B6D" w:rsidRPr="00173FAC" w:rsidRDefault="009E5B6D" w:rsidP="00906BA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общеобразовательное учреждение                     «Гимназия № 4 </w:t>
            </w:r>
            <w:proofErr w:type="spellStart"/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173FAC" w:rsidRDefault="009E5B6D" w:rsidP="00906BA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>997,7</w:t>
            </w:r>
          </w:p>
        </w:tc>
        <w:tc>
          <w:tcPr>
            <w:tcW w:w="1267" w:type="dxa"/>
            <w:gridSpan w:val="2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5958FC">
              <w:rPr>
                <w:rFonts w:eastAsia="Times New Roman"/>
                <w:sz w:val="28"/>
                <w:szCs w:val="28"/>
              </w:rPr>
              <w:t xml:space="preserve">       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173FAC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5953" w:type="dxa"/>
          </w:tcPr>
          <w:p w:rsidR="009E5B6D" w:rsidRPr="00173FAC" w:rsidRDefault="009E5B6D" w:rsidP="00906BA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общеобразовательное учреждение                        «Средняя общеобразовательная школа № 5 г.Усть-Джегута»</w:t>
            </w:r>
          </w:p>
        </w:tc>
        <w:tc>
          <w:tcPr>
            <w:tcW w:w="1711" w:type="dxa"/>
          </w:tcPr>
          <w:p w:rsidR="009E5B6D" w:rsidRPr="00173FAC" w:rsidRDefault="009E5B6D" w:rsidP="00906BA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499,9</w:t>
            </w:r>
          </w:p>
        </w:tc>
        <w:tc>
          <w:tcPr>
            <w:tcW w:w="1267" w:type="dxa"/>
            <w:gridSpan w:val="2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Pr="005958FC">
              <w:rPr>
                <w:rFonts w:eastAsia="Times New Roman"/>
                <w:sz w:val="28"/>
                <w:szCs w:val="28"/>
                <w:lang w:val="en-US"/>
              </w:rPr>
              <w:t>II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173FAC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rFonts w:eastAsia="Times New Roman"/>
                <w:sz w:val="28"/>
                <w:szCs w:val="28"/>
              </w:rPr>
              <w:t xml:space="preserve"> общеобразовательное учреждение                      </w:t>
            </w:r>
            <w:r w:rsidRPr="00173FAC">
              <w:rPr>
                <w:rFonts w:eastAsia="Times New Roman"/>
                <w:sz w:val="28"/>
                <w:szCs w:val="28"/>
              </w:rPr>
              <w:lastRenderedPageBreak/>
              <w:t xml:space="preserve">«Гимназия № 6 </w:t>
            </w:r>
            <w:proofErr w:type="spellStart"/>
            <w:r w:rsidRPr="00173FAC">
              <w:rPr>
                <w:rFonts w:eastAsia="Times New Roman"/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      </w:t>
            </w:r>
            <w:r w:rsidRPr="00173FAC">
              <w:rPr>
                <w:rFonts w:eastAsia="Times New Roman"/>
                <w:sz w:val="28"/>
                <w:szCs w:val="28"/>
              </w:rPr>
              <w:t>637,9</w:t>
            </w:r>
          </w:p>
        </w:tc>
        <w:tc>
          <w:tcPr>
            <w:tcW w:w="1267" w:type="dxa"/>
            <w:gridSpan w:val="2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Pr="00173FAC">
              <w:rPr>
                <w:rFonts w:eastAsia="Times New Roman"/>
                <w:sz w:val="28"/>
                <w:szCs w:val="28"/>
              </w:rPr>
              <w:t>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173FAC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953" w:type="dxa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rFonts w:eastAsia="Times New Roman"/>
                <w:sz w:val="28"/>
                <w:szCs w:val="28"/>
              </w:rPr>
              <w:t xml:space="preserve"> общеобразовательное учреждение «Лицей №7 </w:t>
            </w:r>
            <w:proofErr w:type="spellStart"/>
            <w:r w:rsidRPr="00173FAC">
              <w:rPr>
                <w:rFonts w:eastAsia="Times New Roman"/>
                <w:sz w:val="28"/>
                <w:szCs w:val="28"/>
              </w:rPr>
              <w:t>г.Усть-Джегуты</w:t>
            </w:r>
            <w:proofErr w:type="spellEnd"/>
            <w:r w:rsidRPr="00173FAC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173FAC">
              <w:rPr>
                <w:rFonts w:eastAsia="Times New Roman"/>
                <w:sz w:val="28"/>
                <w:szCs w:val="28"/>
              </w:rPr>
              <w:t>537,6</w:t>
            </w:r>
          </w:p>
        </w:tc>
        <w:tc>
          <w:tcPr>
            <w:tcW w:w="1267" w:type="dxa"/>
            <w:gridSpan w:val="2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Pr="00173FAC">
              <w:rPr>
                <w:rFonts w:eastAsia="Times New Roman"/>
                <w:sz w:val="28"/>
                <w:szCs w:val="28"/>
              </w:rPr>
              <w:t>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173FAC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rFonts w:eastAsia="Times New Roman"/>
                <w:sz w:val="28"/>
                <w:szCs w:val="28"/>
              </w:rPr>
              <w:t xml:space="preserve"> общеобразовательное учреждение                       «Средняя общеобразовательная школа с. Важное»</w:t>
            </w:r>
          </w:p>
        </w:tc>
        <w:tc>
          <w:tcPr>
            <w:tcW w:w="1711" w:type="dxa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173FAC">
              <w:rPr>
                <w:rFonts w:eastAsia="Times New Roman"/>
                <w:sz w:val="28"/>
                <w:szCs w:val="28"/>
              </w:rPr>
              <w:t>392,8</w:t>
            </w:r>
          </w:p>
        </w:tc>
        <w:tc>
          <w:tcPr>
            <w:tcW w:w="1267" w:type="dxa"/>
            <w:gridSpan w:val="2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5958FC">
              <w:rPr>
                <w:rFonts w:eastAsia="Times New Roman"/>
                <w:sz w:val="28"/>
                <w:szCs w:val="28"/>
                <w:lang w:val="en-US"/>
              </w:rPr>
              <w:t>II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173FAC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sz w:val="28"/>
                <w:szCs w:val="28"/>
              </w:rPr>
              <w:t>23.</w:t>
            </w:r>
          </w:p>
        </w:tc>
        <w:tc>
          <w:tcPr>
            <w:tcW w:w="5953" w:type="dxa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общеобразовательное учреждение                           «Средняя общеобразовательная школа а. </w:t>
            </w:r>
            <w:proofErr w:type="spellStart"/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>Гюрюльдеук</w:t>
            </w:r>
            <w:proofErr w:type="spellEnd"/>
            <w:r w:rsidRPr="00173FAC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173FAC" w:rsidRDefault="009E5B6D" w:rsidP="003E645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="00AD4745">
              <w:rPr>
                <w:rFonts w:eastAsia="Times New Roman"/>
                <w:sz w:val="28"/>
                <w:szCs w:val="28"/>
              </w:rPr>
              <w:t>230</w:t>
            </w:r>
          </w:p>
        </w:tc>
        <w:tc>
          <w:tcPr>
            <w:tcW w:w="1267" w:type="dxa"/>
            <w:gridSpan w:val="2"/>
          </w:tcPr>
          <w:p w:rsidR="009E5B6D" w:rsidRPr="00173FA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="003E645A" w:rsidRPr="005958FC">
              <w:rPr>
                <w:rFonts w:eastAsia="Times New Roman"/>
                <w:sz w:val="28"/>
                <w:szCs w:val="28"/>
              </w:rPr>
              <w:t>III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365B80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>24.</w:t>
            </w:r>
          </w:p>
        </w:tc>
        <w:tc>
          <w:tcPr>
            <w:tcW w:w="5953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365B80">
              <w:rPr>
                <w:rFonts w:eastAsia="Times New Roman"/>
                <w:sz w:val="28"/>
                <w:szCs w:val="28"/>
              </w:rPr>
              <w:t xml:space="preserve"> общеобразовательное учреждение                         «Средняя общеобразовательная школа </w:t>
            </w:r>
            <w:proofErr w:type="spellStart"/>
            <w:r w:rsidRPr="00365B80">
              <w:rPr>
                <w:rFonts w:eastAsia="Times New Roman"/>
                <w:sz w:val="28"/>
                <w:szCs w:val="28"/>
              </w:rPr>
              <w:t>им.Х.У.Богатырева</w:t>
            </w:r>
            <w:proofErr w:type="spellEnd"/>
            <w:r w:rsidRPr="00365B80">
              <w:rPr>
                <w:rFonts w:eastAsia="Times New Roman"/>
                <w:sz w:val="28"/>
                <w:szCs w:val="28"/>
              </w:rPr>
              <w:t xml:space="preserve"> а. </w:t>
            </w:r>
            <w:proofErr w:type="spellStart"/>
            <w:r w:rsidRPr="00365B80">
              <w:rPr>
                <w:rFonts w:eastAsia="Times New Roman"/>
                <w:sz w:val="28"/>
                <w:szCs w:val="28"/>
              </w:rPr>
              <w:t>Джегуты</w:t>
            </w:r>
            <w:proofErr w:type="spellEnd"/>
            <w:r w:rsidRPr="00365B80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365B80">
              <w:rPr>
                <w:rFonts w:eastAsia="Times New Roman"/>
                <w:sz w:val="28"/>
                <w:szCs w:val="28"/>
              </w:rPr>
              <w:t>300,6</w:t>
            </w:r>
          </w:p>
        </w:tc>
        <w:tc>
          <w:tcPr>
            <w:tcW w:w="1267" w:type="dxa"/>
            <w:gridSpan w:val="2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Pr="005958FC">
              <w:rPr>
                <w:rFonts w:eastAsia="Times New Roman"/>
                <w:sz w:val="28"/>
                <w:szCs w:val="28"/>
              </w:rPr>
              <w:t>III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365B80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>25.</w:t>
            </w:r>
          </w:p>
        </w:tc>
        <w:tc>
          <w:tcPr>
            <w:tcW w:w="5953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5B6DE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5B6DE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общеобразовательное учреждение «Средняя общеобразовательная школа им. </w:t>
            </w:r>
            <w:proofErr w:type="spellStart"/>
            <w:r w:rsidRPr="005B6DE3">
              <w:rPr>
                <w:rFonts w:eastAsia="Times New Roman"/>
                <w:color w:val="000000" w:themeColor="text1"/>
                <w:sz w:val="28"/>
                <w:szCs w:val="28"/>
              </w:rPr>
              <w:t>В.Б.Тугова</w:t>
            </w:r>
            <w:proofErr w:type="spellEnd"/>
            <w:r w:rsidRPr="005B6DE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B6DE3">
              <w:rPr>
                <w:rFonts w:eastAsia="Times New Roman"/>
                <w:color w:val="000000" w:themeColor="text1"/>
                <w:sz w:val="28"/>
                <w:szCs w:val="28"/>
              </w:rPr>
              <w:t>с.Койдан</w:t>
            </w:r>
            <w:proofErr w:type="spellEnd"/>
            <w:r w:rsidRPr="005B6DE3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154,8</w:t>
            </w:r>
          </w:p>
        </w:tc>
        <w:tc>
          <w:tcPr>
            <w:tcW w:w="1267" w:type="dxa"/>
            <w:gridSpan w:val="2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5B6DE3">
              <w:rPr>
                <w:rFonts w:eastAsia="Times New Roman"/>
                <w:sz w:val="28"/>
                <w:szCs w:val="28"/>
              </w:rPr>
              <w:t>IV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365B80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>26.</w:t>
            </w:r>
          </w:p>
        </w:tc>
        <w:tc>
          <w:tcPr>
            <w:tcW w:w="5953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365B80">
              <w:rPr>
                <w:rFonts w:eastAsia="Times New Roman"/>
                <w:sz w:val="28"/>
                <w:szCs w:val="28"/>
              </w:rPr>
              <w:t xml:space="preserve"> общеобразовательное учреждение                       «Средняя общеобразовательная школа </w:t>
            </w:r>
            <w:proofErr w:type="spellStart"/>
            <w:r w:rsidRPr="00365B80">
              <w:rPr>
                <w:rFonts w:eastAsia="Times New Roman"/>
                <w:sz w:val="28"/>
                <w:szCs w:val="28"/>
              </w:rPr>
              <w:t>ст.Красногорской</w:t>
            </w:r>
            <w:proofErr w:type="spellEnd"/>
            <w:r w:rsidRPr="00365B80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Pr="00365B80">
              <w:rPr>
                <w:rFonts w:eastAsia="Times New Roman"/>
                <w:sz w:val="28"/>
                <w:szCs w:val="28"/>
              </w:rPr>
              <w:t>455,8</w:t>
            </w:r>
          </w:p>
        </w:tc>
        <w:tc>
          <w:tcPr>
            <w:tcW w:w="1267" w:type="dxa"/>
            <w:gridSpan w:val="2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II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365B80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>27.</w:t>
            </w:r>
          </w:p>
        </w:tc>
        <w:tc>
          <w:tcPr>
            <w:tcW w:w="5953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4D4DAD">
              <w:rPr>
                <w:rFonts w:eastAsia="Times New Roman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4D4DAD">
              <w:rPr>
                <w:rFonts w:eastAsia="Times New Roman"/>
                <w:sz w:val="28"/>
                <w:szCs w:val="28"/>
              </w:rPr>
              <w:t xml:space="preserve"> общеобразовательное учреждение «Средняя обще</w:t>
            </w:r>
            <w:r>
              <w:rPr>
                <w:rFonts w:eastAsia="Times New Roman"/>
                <w:sz w:val="28"/>
                <w:szCs w:val="28"/>
              </w:rPr>
              <w:t>образовательная школа а. Кызыл-</w:t>
            </w:r>
            <w:r w:rsidRPr="004D4DAD">
              <w:rPr>
                <w:rFonts w:eastAsia="Times New Roman"/>
                <w:sz w:val="28"/>
                <w:szCs w:val="28"/>
              </w:rPr>
              <w:t>Кала»</w:t>
            </w:r>
          </w:p>
        </w:tc>
        <w:tc>
          <w:tcPr>
            <w:tcW w:w="1711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249,1</w:t>
            </w:r>
          </w:p>
        </w:tc>
        <w:tc>
          <w:tcPr>
            <w:tcW w:w="1267" w:type="dxa"/>
            <w:gridSpan w:val="2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Pr="00127974">
              <w:rPr>
                <w:rFonts w:eastAsia="Times New Roman"/>
                <w:sz w:val="28"/>
                <w:szCs w:val="28"/>
              </w:rPr>
              <w:t>III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365B80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>28.</w:t>
            </w:r>
          </w:p>
        </w:tc>
        <w:tc>
          <w:tcPr>
            <w:tcW w:w="5953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365B80">
              <w:rPr>
                <w:rFonts w:eastAsia="Times New Roman"/>
                <w:sz w:val="28"/>
                <w:szCs w:val="28"/>
              </w:rPr>
              <w:t xml:space="preserve"> образовательное учреждение «Средняя общеобразовательная школа </w:t>
            </w:r>
            <w:proofErr w:type="spellStart"/>
            <w:r w:rsidRPr="00365B80">
              <w:rPr>
                <w:rFonts w:eastAsia="Times New Roman"/>
                <w:sz w:val="28"/>
                <w:szCs w:val="28"/>
              </w:rPr>
              <w:t>им.Х.Суюнчева</w:t>
            </w:r>
            <w:proofErr w:type="spellEnd"/>
            <w:r w:rsidRPr="00365B80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365B80">
              <w:rPr>
                <w:rFonts w:eastAsia="Times New Roman"/>
                <w:sz w:val="28"/>
                <w:szCs w:val="28"/>
              </w:rPr>
              <w:t>а.Новая</w:t>
            </w:r>
            <w:proofErr w:type="spellEnd"/>
            <w:r w:rsidRPr="00365B8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65B80">
              <w:rPr>
                <w:rFonts w:eastAsia="Times New Roman"/>
                <w:sz w:val="28"/>
                <w:szCs w:val="28"/>
              </w:rPr>
              <w:t>Джегута</w:t>
            </w:r>
            <w:proofErr w:type="spellEnd"/>
            <w:r w:rsidRPr="00365B80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365B80">
              <w:rPr>
                <w:rFonts w:eastAsia="Times New Roman"/>
                <w:sz w:val="28"/>
                <w:szCs w:val="28"/>
              </w:rPr>
              <w:t>619,3</w:t>
            </w:r>
          </w:p>
        </w:tc>
        <w:tc>
          <w:tcPr>
            <w:tcW w:w="1267" w:type="dxa"/>
            <w:gridSpan w:val="2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365B80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>29.</w:t>
            </w:r>
          </w:p>
        </w:tc>
        <w:tc>
          <w:tcPr>
            <w:tcW w:w="5953" w:type="dxa"/>
          </w:tcPr>
          <w:p w:rsidR="009E5B6D" w:rsidRPr="00365B80" w:rsidRDefault="0036735F" w:rsidP="00906BA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Муниципальное бюджетное</w:t>
            </w:r>
            <w:r w:rsidR="009E5B6D" w:rsidRPr="00365B8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общеобразовательное учреждение «Средняя общеобразовательная школа а. Сары-</w:t>
            </w:r>
            <w:proofErr w:type="spellStart"/>
            <w:r w:rsidR="009E5B6D" w:rsidRPr="00365B80">
              <w:rPr>
                <w:rFonts w:eastAsia="Times New Roman"/>
                <w:color w:val="000000" w:themeColor="text1"/>
                <w:sz w:val="28"/>
                <w:szCs w:val="28"/>
              </w:rPr>
              <w:t>Тюз</w:t>
            </w:r>
            <w:proofErr w:type="spellEnd"/>
            <w:r w:rsidR="009E5B6D" w:rsidRPr="00365B80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494,1</w:t>
            </w:r>
          </w:p>
        </w:tc>
        <w:tc>
          <w:tcPr>
            <w:tcW w:w="1267" w:type="dxa"/>
            <w:gridSpan w:val="2"/>
          </w:tcPr>
          <w:p w:rsidR="009E5B6D" w:rsidRPr="005958FC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82E4D">
              <w:rPr>
                <w:sz w:val="28"/>
                <w:szCs w:val="28"/>
                <w:lang w:val="en-US"/>
              </w:rPr>
              <w:t>II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365B80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>30.</w:t>
            </w:r>
          </w:p>
        </w:tc>
        <w:tc>
          <w:tcPr>
            <w:tcW w:w="5953" w:type="dxa"/>
          </w:tcPr>
          <w:p w:rsidR="009E5B6D" w:rsidRPr="00365B80" w:rsidRDefault="009E5B6D" w:rsidP="00906BA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65B8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Муниципальное казённое общеобразовательное учреждение «Средняя общеобразовательная школа </w:t>
            </w:r>
            <w:proofErr w:type="spellStart"/>
            <w:r w:rsidRPr="00365B80">
              <w:rPr>
                <w:rFonts w:eastAsia="Times New Roman"/>
                <w:color w:val="000000" w:themeColor="text1"/>
                <w:sz w:val="28"/>
                <w:szCs w:val="28"/>
              </w:rPr>
              <w:t>им.Ю.К.Каракетова</w:t>
            </w:r>
            <w:proofErr w:type="spellEnd"/>
            <w:r w:rsidRPr="00365B8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а. </w:t>
            </w:r>
            <w:proofErr w:type="spellStart"/>
            <w:r w:rsidRPr="00365B80">
              <w:rPr>
                <w:rFonts w:eastAsia="Times New Roman"/>
                <w:color w:val="000000" w:themeColor="text1"/>
                <w:sz w:val="28"/>
                <w:szCs w:val="28"/>
              </w:rPr>
              <w:t>Эльтаркач</w:t>
            </w:r>
            <w:proofErr w:type="spellEnd"/>
            <w:r w:rsidRPr="00365B80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11" w:type="dxa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365B80">
              <w:rPr>
                <w:rFonts w:eastAsia="Times New Roman"/>
                <w:sz w:val="28"/>
                <w:szCs w:val="28"/>
              </w:rPr>
              <w:t>352,2</w:t>
            </w:r>
          </w:p>
        </w:tc>
        <w:tc>
          <w:tcPr>
            <w:tcW w:w="1267" w:type="dxa"/>
            <w:gridSpan w:val="2"/>
          </w:tcPr>
          <w:p w:rsidR="009E5B6D" w:rsidRPr="00365B80" w:rsidRDefault="009E5B6D" w:rsidP="00906BAF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I</w:t>
            </w:r>
            <w:r w:rsidRPr="00173FAC">
              <w:rPr>
                <w:sz w:val="28"/>
                <w:szCs w:val="28"/>
                <w:lang w:val="en-US"/>
              </w:rPr>
              <w:t>I</w:t>
            </w:r>
          </w:p>
        </w:tc>
      </w:tr>
      <w:tr w:rsidR="009E5B6D" w:rsidRPr="00365B80" w:rsidTr="00906BA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10" w:type="dxa"/>
          </w:tcPr>
          <w:p w:rsidR="009E5B6D" w:rsidRPr="00365B80" w:rsidRDefault="009E5B6D" w:rsidP="00906BAF">
            <w:pPr>
              <w:spacing w:after="200" w:line="276" w:lineRule="auto"/>
              <w:ind w:left="108"/>
              <w:rPr>
                <w:rFonts w:eastAsia="Times New Roman"/>
                <w:sz w:val="28"/>
                <w:szCs w:val="28"/>
              </w:rPr>
            </w:pPr>
            <w:r w:rsidRPr="00365B80">
              <w:rPr>
                <w:rFonts w:eastAsia="Times New Roman"/>
                <w:sz w:val="28"/>
                <w:szCs w:val="28"/>
              </w:rPr>
              <w:t>31.</w:t>
            </w:r>
          </w:p>
        </w:tc>
        <w:tc>
          <w:tcPr>
            <w:tcW w:w="5953" w:type="dxa"/>
          </w:tcPr>
          <w:p w:rsidR="009E5B6D" w:rsidRPr="00365B80" w:rsidRDefault="009E5B6D" w:rsidP="00906BAF">
            <w:pPr>
              <w:jc w:val="both"/>
              <w:rPr>
                <w:sz w:val="28"/>
                <w:szCs w:val="28"/>
              </w:rPr>
            </w:pPr>
            <w:r w:rsidRPr="00365B80">
              <w:rPr>
                <w:sz w:val="28"/>
                <w:szCs w:val="28"/>
              </w:rPr>
              <w:t xml:space="preserve">Муниципальное </w:t>
            </w:r>
            <w:r w:rsidR="0036735F">
              <w:rPr>
                <w:sz w:val="28"/>
                <w:szCs w:val="28"/>
              </w:rPr>
              <w:t>бюджетное</w:t>
            </w:r>
            <w:r w:rsidRPr="00365B80">
              <w:rPr>
                <w:sz w:val="28"/>
                <w:szCs w:val="28"/>
              </w:rPr>
              <w:t xml:space="preserve"> образовательное учреждение дополнительного образования детей «Дом творчества детей и молодежи        Усть-Джегутинского муниципального района»</w:t>
            </w:r>
          </w:p>
        </w:tc>
        <w:tc>
          <w:tcPr>
            <w:tcW w:w="1711" w:type="dxa"/>
          </w:tcPr>
          <w:p w:rsidR="009E5B6D" w:rsidRPr="00365B80" w:rsidRDefault="009E5B6D" w:rsidP="00936D75">
            <w:pPr>
              <w:rPr>
                <w:sz w:val="28"/>
                <w:szCs w:val="28"/>
              </w:rPr>
            </w:pPr>
            <w:r w:rsidRPr="00365B80">
              <w:rPr>
                <w:sz w:val="28"/>
                <w:szCs w:val="28"/>
              </w:rPr>
              <w:t>522,6</w:t>
            </w:r>
          </w:p>
        </w:tc>
        <w:tc>
          <w:tcPr>
            <w:tcW w:w="1267" w:type="dxa"/>
            <w:gridSpan w:val="2"/>
          </w:tcPr>
          <w:p w:rsidR="009E5B6D" w:rsidRPr="00365B80" w:rsidRDefault="009E5B6D" w:rsidP="00906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65B80">
              <w:rPr>
                <w:sz w:val="28"/>
                <w:szCs w:val="28"/>
              </w:rPr>
              <w:t>I</w:t>
            </w:r>
          </w:p>
        </w:tc>
      </w:tr>
      <w:tr w:rsidR="003E645A" w:rsidRPr="00365B80" w:rsidTr="00906BAF">
        <w:tblPrEx>
          <w:tblLook w:val="04A0" w:firstRow="1" w:lastRow="0" w:firstColumn="1" w:lastColumn="0" w:noHBand="0" w:noVBand="1"/>
        </w:tblPrEx>
        <w:trPr>
          <w:trHeight w:val="1213"/>
        </w:trPr>
        <w:tc>
          <w:tcPr>
            <w:tcW w:w="710" w:type="dxa"/>
          </w:tcPr>
          <w:p w:rsidR="003E645A" w:rsidRDefault="009D2F64" w:rsidP="003E645A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32</w:t>
            </w:r>
            <w:r w:rsidR="003E645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3E645A" w:rsidRPr="007001E8" w:rsidRDefault="003E645A" w:rsidP="003E645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509F1">
              <w:rPr>
                <w:rFonts w:eastAsia="Times New Roman"/>
                <w:sz w:val="28"/>
                <w:szCs w:val="28"/>
              </w:rPr>
              <w:t>униципальное бюджетное дошкольное образовательное учреждение "Ясли-сад "</w:t>
            </w:r>
            <w:proofErr w:type="spellStart"/>
            <w:r w:rsidRPr="008509F1">
              <w:rPr>
                <w:rFonts w:eastAsia="Times New Roman"/>
                <w:sz w:val="28"/>
                <w:szCs w:val="28"/>
              </w:rPr>
              <w:t>Насыб</w:t>
            </w:r>
            <w:proofErr w:type="spellEnd"/>
            <w:r w:rsidRPr="008509F1">
              <w:rPr>
                <w:rFonts w:eastAsia="Times New Roman"/>
                <w:sz w:val="28"/>
                <w:szCs w:val="28"/>
              </w:rPr>
              <w:t>" а. Сары-</w:t>
            </w:r>
            <w:proofErr w:type="spellStart"/>
            <w:r w:rsidRPr="008509F1">
              <w:rPr>
                <w:rFonts w:eastAsia="Times New Roman"/>
                <w:sz w:val="28"/>
                <w:szCs w:val="28"/>
              </w:rPr>
              <w:t>Тюз</w:t>
            </w:r>
            <w:proofErr w:type="spellEnd"/>
            <w:r w:rsidRPr="008509F1">
              <w:rPr>
                <w:rFonts w:eastAsia="Times New Roman"/>
                <w:sz w:val="28"/>
                <w:szCs w:val="28"/>
              </w:rPr>
              <w:t>"</w:t>
            </w:r>
          </w:p>
        </w:tc>
        <w:tc>
          <w:tcPr>
            <w:tcW w:w="1711" w:type="dxa"/>
          </w:tcPr>
          <w:p w:rsidR="003E645A" w:rsidRDefault="003E645A" w:rsidP="003E645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259</w:t>
            </w:r>
          </w:p>
        </w:tc>
        <w:tc>
          <w:tcPr>
            <w:tcW w:w="1267" w:type="dxa"/>
            <w:gridSpan w:val="2"/>
          </w:tcPr>
          <w:p w:rsidR="003E645A" w:rsidRDefault="003E645A" w:rsidP="003E645A">
            <w:pPr>
              <w:jc w:val="center"/>
            </w:pPr>
            <w:r w:rsidRPr="00D521F6">
              <w:rPr>
                <w:rFonts w:eastAsia="Times New Roman"/>
                <w:sz w:val="28"/>
                <w:szCs w:val="28"/>
              </w:rPr>
              <w:t>III</w:t>
            </w:r>
          </w:p>
        </w:tc>
      </w:tr>
      <w:tr w:rsidR="003E645A" w:rsidRPr="00365B80" w:rsidTr="00906BAF">
        <w:tblPrEx>
          <w:tblLook w:val="04A0" w:firstRow="1" w:lastRow="0" w:firstColumn="1" w:lastColumn="0" w:noHBand="0" w:noVBand="1"/>
        </w:tblPrEx>
        <w:trPr>
          <w:trHeight w:val="1213"/>
        </w:trPr>
        <w:tc>
          <w:tcPr>
            <w:tcW w:w="710" w:type="dxa"/>
          </w:tcPr>
          <w:p w:rsidR="003E645A" w:rsidRDefault="009D2F64" w:rsidP="003E645A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>33</w:t>
            </w:r>
            <w:r w:rsidR="003E645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3E645A" w:rsidRDefault="003E645A" w:rsidP="003E645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509F1">
              <w:rPr>
                <w:rFonts w:eastAsia="Times New Roman"/>
                <w:sz w:val="28"/>
                <w:szCs w:val="28"/>
              </w:rPr>
              <w:t xml:space="preserve">униципальное бюджетное дошкольное образовательное учреждение "Ясли-сад </w:t>
            </w:r>
            <w:r>
              <w:rPr>
                <w:rFonts w:eastAsia="Times New Roman"/>
                <w:sz w:val="28"/>
                <w:szCs w:val="28"/>
              </w:rPr>
              <w:t xml:space="preserve">№9 </w:t>
            </w:r>
            <w:r w:rsidRPr="008509F1">
              <w:rPr>
                <w:rFonts w:eastAsia="Times New Roman"/>
                <w:sz w:val="28"/>
                <w:szCs w:val="28"/>
              </w:rPr>
              <w:t>"</w:t>
            </w:r>
            <w:r>
              <w:rPr>
                <w:rFonts w:eastAsia="Times New Roman"/>
                <w:sz w:val="28"/>
                <w:szCs w:val="28"/>
              </w:rPr>
              <w:t>Теремок</w:t>
            </w:r>
            <w:r w:rsidRPr="008509F1"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 w:rsidRPr="00173FAC">
              <w:rPr>
                <w:rFonts w:eastAsia="Times New Roman"/>
                <w:sz w:val="28"/>
                <w:szCs w:val="28"/>
              </w:rPr>
              <w:t>г.Усть-Джегуты</w:t>
            </w:r>
            <w:proofErr w:type="spellEnd"/>
            <w:r w:rsidRPr="008509F1">
              <w:rPr>
                <w:rFonts w:eastAsia="Times New Roman"/>
                <w:sz w:val="28"/>
                <w:szCs w:val="28"/>
              </w:rPr>
              <w:t xml:space="preserve"> "</w:t>
            </w:r>
          </w:p>
        </w:tc>
        <w:tc>
          <w:tcPr>
            <w:tcW w:w="1711" w:type="dxa"/>
          </w:tcPr>
          <w:p w:rsidR="003E645A" w:rsidRDefault="003E645A" w:rsidP="003E645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259</w:t>
            </w:r>
          </w:p>
        </w:tc>
        <w:tc>
          <w:tcPr>
            <w:tcW w:w="1267" w:type="dxa"/>
            <w:gridSpan w:val="2"/>
          </w:tcPr>
          <w:p w:rsidR="003E645A" w:rsidRDefault="003E645A" w:rsidP="003E645A">
            <w:pPr>
              <w:jc w:val="center"/>
            </w:pPr>
            <w:r w:rsidRPr="00D521F6">
              <w:rPr>
                <w:rFonts w:eastAsia="Times New Roman"/>
                <w:sz w:val="28"/>
                <w:szCs w:val="28"/>
              </w:rPr>
              <w:t>III</w:t>
            </w:r>
          </w:p>
        </w:tc>
      </w:tr>
    </w:tbl>
    <w:p w:rsidR="009E5B6D" w:rsidRPr="009E5B6D" w:rsidRDefault="009E5B6D" w:rsidP="009E5B6D">
      <w:pPr>
        <w:shd w:val="clear" w:color="auto" w:fill="FFFFFF"/>
        <w:tabs>
          <w:tab w:val="left" w:pos="284"/>
        </w:tabs>
        <w:ind w:left="735" w:right="15"/>
        <w:jc w:val="both"/>
        <w:rPr>
          <w:rFonts w:eastAsia="Times New Roman"/>
          <w:spacing w:val="-1"/>
          <w:sz w:val="28"/>
          <w:szCs w:val="28"/>
        </w:rPr>
      </w:pPr>
    </w:p>
    <w:p w:rsidR="005532F7" w:rsidRDefault="005532F7" w:rsidP="005532F7">
      <w:pPr>
        <w:pStyle w:val="ConsPlusTitle"/>
        <w:widowControl/>
        <w:tabs>
          <w:tab w:val="left" w:pos="284"/>
          <w:tab w:val="left" w:pos="426"/>
        </w:tabs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D0031" w:rsidRPr="009D0031">
        <w:rPr>
          <w:bCs w:val="0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</w:t>
      </w:r>
      <w:r w:rsidR="009D0031" w:rsidRPr="009D00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</w:t>
      </w:r>
      <w:r w:rsidR="009D0031">
        <w:rPr>
          <w:bCs w:val="0"/>
          <w:sz w:val="28"/>
          <w:szCs w:val="28"/>
        </w:rPr>
        <w:t xml:space="preserve"> </w:t>
      </w:r>
      <w:r w:rsidR="009D003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532F7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Pr="005532F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от 24.03.2022 №125 «О внесении изменений в постановление администрации Усть-Джегутинского муниципального района»</w:t>
      </w:r>
      <w:r>
        <w:rPr>
          <w:rFonts w:eastAsia="Times New Roman"/>
          <w:b w:val="0"/>
          <w:sz w:val="28"/>
          <w:szCs w:val="28"/>
          <w:lang w:eastAsia="ru-RU"/>
        </w:rPr>
        <w:t>.</w:t>
      </w:r>
    </w:p>
    <w:p w:rsidR="0047034B" w:rsidRPr="005532F7" w:rsidRDefault="005532F7" w:rsidP="005532F7">
      <w:pPr>
        <w:pStyle w:val="ConsPlusTitle"/>
        <w:widowControl/>
        <w:tabs>
          <w:tab w:val="left" w:pos="284"/>
          <w:tab w:val="left" w:pos="426"/>
        </w:tabs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7034B" w:rsidRPr="005532F7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</w:t>
      </w:r>
      <w:proofErr w:type="spellStart"/>
      <w:r w:rsidR="0047034B" w:rsidRPr="005532F7">
        <w:rPr>
          <w:rFonts w:ascii="Times New Roman" w:hAnsi="Times New Roman" w:cs="Times New Roman"/>
          <w:b w:val="0"/>
          <w:sz w:val="28"/>
          <w:szCs w:val="28"/>
        </w:rPr>
        <w:t>Джегутинская</w:t>
      </w:r>
      <w:proofErr w:type="spellEnd"/>
      <w:r w:rsidR="0047034B" w:rsidRPr="005532F7">
        <w:rPr>
          <w:rFonts w:ascii="Times New Roman" w:hAnsi="Times New Roman" w:cs="Times New Roman"/>
          <w:b w:val="0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47034B" w:rsidRDefault="005532F7" w:rsidP="0047034B">
      <w:pPr>
        <w:pStyle w:val="ConsPlusTitle"/>
        <w:widowControl/>
        <w:tabs>
          <w:tab w:val="left" w:pos="42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4.</w:t>
      </w:r>
      <w:r w:rsidR="0047034B" w:rsidRPr="00A34A18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официальном сайте администрации Усть-Джегутинского муниципального района в с</w:t>
      </w:r>
      <w:r w:rsidR="0047034B">
        <w:rPr>
          <w:rFonts w:ascii="Times New Roman" w:hAnsi="Times New Roman" w:cs="Times New Roman"/>
          <w:b w:val="0"/>
          <w:sz w:val="28"/>
          <w:szCs w:val="28"/>
        </w:rPr>
        <w:t xml:space="preserve">ети Интернет </w:t>
      </w:r>
      <w:hyperlink r:id="rId6" w:history="1">
        <w:r w:rsidR="0047034B" w:rsidRPr="00411485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www.udmunicipal.ru</w:t>
        </w:r>
      </w:hyperlink>
    </w:p>
    <w:p w:rsidR="0047034B" w:rsidRDefault="005532F7" w:rsidP="0047034B">
      <w:pPr>
        <w:pStyle w:val="ConsPlusTitle"/>
        <w:widowControl/>
        <w:tabs>
          <w:tab w:val="left" w:pos="42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5.</w:t>
      </w:r>
      <w:r w:rsidR="0047034B" w:rsidRPr="00A34A18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47034B" w:rsidRPr="00A34A18" w:rsidRDefault="005532F7" w:rsidP="0047034B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47034B" w:rsidRPr="00A34A18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7034B" w:rsidRPr="00A34A18" w:rsidRDefault="0047034B" w:rsidP="0047034B">
      <w:pPr>
        <w:pStyle w:val="a4"/>
        <w:spacing w:after="0" w:line="100" w:lineRule="atLeast"/>
        <w:rPr>
          <w:rFonts w:eastAsia="Times New Roman"/>
          <w:sz w:val="28"/>
          <w:szCs w:val="28"/>
        </w:rPr>
      </w:pPr>
    </w:p>
    <w:p w:rsidR="0047034B" w:rsidRDefault="0047034B" w:rsidP="0047034B">
      <w:pPr>
        <w:pStyle w:val="a4"/>
        <w:spacing w:after="0" w:line="100" w:lineRule="atLeast"/>
        <w:rPr>
          <w:rFonts w:eastAsia="Times New Roman"/>
          <w:sz w:val="28"/>
          <w:szCs w:val="28"/>
        </w:rPr>
      </w:pPr>
    </w:p>
    <w:p w:rsidR="00AA281B" w:rsidRDefault="00AA281B" w:rsidP="0047034B">
      <w:pPr>
        <w:pStyle w:val="a4"/>
        <w:spacing w:after="0" w:line="100" w:lineRule="atLeast"/>
        <w:rPr>
          <w:rFonts w:eastAsia="Times New Roman"/>
          <w:sz w:val="28"/>
          <w:szCs w:val="28"/>
        </w:rPr>
      </w:pPr>
    </w:p>
    <w:p w:rsidR="00656CB8" w:rsidRPr="00656CB8" w:rsidRDefault="00656CB8" w:rsidP="00656CB8">
      <w:pPr>
        <w:tabs>
          <w:tab w:val="left" w:pos="426"/>
        </w:tabs>
        <w:jc w:val="both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proofErr w:type="gramStart"/>
      <w:r w:rsidRPr="00656CB8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Исполняющий</w:t>
      </w:r>
      <w:proofErr w:type="gramEnd"/>
      <w:r w:rsidRPr="00656CB8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 обязанности</w:t>
      </w:r>
    </w:p>
    <w:p w:rsidR="00656CB8" w:rsidRPr="00656CB8" w:rsidRDefault="00656CB8" w:rsidP="00656CB8">
      <w:pPr>
        <w:tabs>
          <w:tab w:val="left" w:pos="426"/>
        </w:tabs>
        <w:jc w:val="both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 w:rsidRPr="00656CB8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Главы администрации    </w:t>
      </w:r>
    </w:p>
    <w:p w:rsidR="00656CB8" w:rsidRPr="00656CB8" w:rsidRDefault="00656CB8" w:rsidP="00656CB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 w:rsidRPr="00656CB8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656CB8" w:rsidRPr="00656CB8" w:rsidRDefault="00656CB8" w:rsidP="00656CB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 w:rsidRPr="00656CB8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</w:t>
      </w:r>
      <w:r w:rsidR="009D2F64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      </w:t>
      </w:r>
      <w:r w:rsidRPr="00656CB8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А.А. Семенов  </w:t>
      </w:r>
    </w:p>
    <w:p w:rsidR="00656CB8" w:rsidRPr="00656CB8" w:rsidRDefault="00656CB8" w:rsidP="00656CB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rFonts w:eastAsia="Times New Roman"/>
          <w:color w:val="000000"/>
          <w:spacing w:val="-2"/>
          <w:sz w:val="28"/>
          <w:szCs w:val="28"/>
          <w:lang w:eastAsia="ru-RU"/>
        </w:rPr>
      </w:pPr>
    </w:p>
    <w:p w:rsidR="00431120" w:rsidRDefault="00431120" w:rsidP="00656CB8"/>
    <w:sectPr w:rsidR="0043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Symbol" w:hAnsi="Symbol" w:cs="OpenSymbol"/>
        <w:bCs/>
        <w:sz w:val="28"/>
        <w:szCs w:val="28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Symbol" w:hAnsi="Symbol" w:cs="OpenSymbol"/>
        <w:bCs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Symbol" w:hAnsi="Symbol" w:cs="OpenSymbol"/>
        <w:bCs/>
        <w:sz w:val="28"/>
        <w:szCs w:val="28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Symbol" w:hAnsi="Symbol" w:cs="OpenSymbol"/>
        <w:bCs/>
        <w:sz w:val="28"/>
        <w:szCs w:val="28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Symbol" w:hAnsi="Symbol" w:cs="OpenSymbol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Symbol" w:hAnsi="Symbol" w:cs="OpenSymbol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Symbol" w:hAnsi="Symbol" w:cs="OpenSymbol"/>
        <w:bCs/>
        <w:sz w:val="28"/>
        <w:szCs w:val="28"/>
      </w:rPr>
    </w:lvl>
  </w:abstractNum>
  <w:abstractNum w:abstractNumId="1">
    <w:nsid w:val="1B385CBD"/>
    <w:multiLevelType w:val="multilevel"/>
    <w:tmpl w:val="1DF4A5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195D11"/>
    <w:multiLevelType w:val="multilevel"/>
    <w:tmpl w:val="FB78BD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291004A"/>
    <w:multiLevelType w:val="hybridMultilevel"/>
    <w:tmpl w:val="EC4E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8A"/>
    <w:rsid w:val="00021B11"/>
    <w:rsid w:val="000F53C7"/>
    <w:rsid w:val="00152400"/>
    <w:rsid w:val="002B5368"/>
    <w:rsid w:val="002B5CD7"/>
    <w:rsid w:val="0036735F"/>
    <w:rsid w:val="003E645A"/>
    <w:rsid w:val="00431120"/>
    <w:rsid w:val="0047034B"/>
    <w:rsid w:val="00480C96"/>
    <w:rsid w:val="005532F7"/>
    <w:rsid w:val="005D774E"/>
    <w:rsid w:val="00656CB8"/>
    <w:rsid w:val="006604BF"/>
    <w:rsid w:val="008509F1"/>
    <w:rsid w:val="00936D75"/>
    <w:rsid w:val="009D0031"/>
    <w:rsid w:val="009D2F64"/>
    <w:rsid w:val="009E5B6D"/>
    <w:rsid w:val="00A66A06"/>
    <w:rsid w:val="00AA281B"/>
    <w:rsid w:val="00AD4745"/>
    <w:rsid w:val="00E0068A"/>
    <w:rsid w:val="00F511DD"/>
    <w:rsid w:val="00F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7034B"/>
    <w:pPr>
      <w:keepNext/>
      <w:pageBreakBefore/>
      <w:numPr>
        <w:numId w:val="4"/>
      </w:numPr>
      <w:tabs>
        <w:tab w:val="clear" w:pos="720"/>
        <w:tab w:val="left" w:pos="709"/>
      </w:tabs>
      <w:jc w:val="both"/>
      <w:outlineLvl w:val="0"/>
    </w:pPr>
    <w:rPr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47034B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34B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47034B"/>
    <w:rPr>
      <w:rFonts w:ascii="Times New Roman" w:eastAsia="Calibri" w:hAnsi="Times New Roman" w:cs="Times New Roman"/>
      <w:bCs/>
      <w:iCs/>
      <w:sz w:val="28"/>
      <w:szCs w:val="28"/>
      <w:lang w:val="x-none" w:eastAsia="zh-CN"/>
    </w:rPr>
  </w:style>
  <w:style w:type="character" w:styleId="a3">
    <w:name w:val="Hyperlink"/>
    <w:rsid w:val="0047034B"/>
    <w:rPr>
      <w:color w:val="000080"/>
      <w:u w:val="single"/>
    </w:rPr>
  </w:style>
  <w:style w:type="paragraph" w:styleId="a4">
    <w:name w:val="Body Text"/>
    <w:basedOn w:val="a"/>
    <w:link w:val="a5"/>
    <w:rsid w:val="0047034B"/>
    <w:pPr>
      <w:spacing w:after="120"/>
    </w:pPr>
  </w:style>
  <w:style w:type="character" w:customStyle="1" w:styleId="a5">
    <w:name w:val="Основной текст Знак"/>
    <w:basedOn w:val="a0"/>
    <w:link w:val="a4"/>
    <w:rsid w:val="0047034B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4703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47034B"/>
    <w:pPr>
      <w:ind w:left="720"/>
      <w:contextualSpacing/>
    </w:pPr>
  </w:style>
  <w:style w:type="table" w:styleId="a7">
    <w:name w:val="Table Grid"/>
    <w:basedOn w:val="a1"/>
    <w:rsid w:val="00470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2F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F64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7034B"/>
    <w:pPr>
      <w:keepNext/>
      <w:pageBreakBefore/>
      <w:numPr>
        <w:numId w:val="4"/>
      </w:numPr>
      <w:tabs>
        <w:tab w:val="clear" w:pos="720"/>
        <w:tab w:val="left" w:pos="709"/>
      </w:tabs>
      <w:jc w:val="both"/>
      <w:outlineLvl w:val="0"/>
    </w:pPr>
    <w:rPr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47034B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34B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47034B"/>
    <w:rPr>
      <w:rFonts w:ascii="Times New Roman" w:eastAsia="Calibri" w:hAnsi="Times New Roman" w:cs="Times New Roman"/>
      <w:bCs/>
      <w:iCs/>
      <w:sz w:val="28"/>
      <w:szCs w:val="28"/>
      <w:lang w:val="x-none" w:eastAsia="zh-CN"/>
    </w:rPr>
  </w:style>
  <w:style w:type="character" w:styleId="a3">
    <w:name w:val="Hyperlink"/>
    <w:rsid w:val="0047034B"/>
    <w:rPr>
      <w:color w:val="000080"/>
      <w:u w:val="single"/>
    </w:rPr>
  </w:style>
  <w:style w:type="paragraph" w:styleId="a4">
    <w:name w:val="Body Text"/>
    <w:basedOn w:val="a"/>
    <w:link w:val="a5"/>
    <w:rsid w:val="0047034B"/>
    <w:pPr>
      <w:spacing w:after="120"/>
    </w:pPr>
  </w:style>
  <w:style w:type="character" w:customStyle="1" w:styleId="a5">
    <w:name w:val="Основной текст Знак"/>
    <w:basedOn w:val="a0"/>
    <w:link w:val="a4"/>
    <w:rsid w:val="0047034B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4703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47034B"/>
    <w:pPr>
      <w:ind w:left="720"/>
      <w:contextualSpacing/>
    </w:pPr>
  </w:style>
  <w:style w:type="table" w:styleId="a7">
    <w:name w:val="Table Grid"/>
    <w:basedOn w:val="a1"/>
    <w:rsid w:val="00470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2F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F6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</dc:creator>
  <cp:keywords/>
  <dc:description/>
  <cp:lastModifiedBy>Zariyat</cp:lastModifiedBy>
  <cp:revision>19</cp:revision>
  <cp:lastPrinted>2023-08-17T12:56:00Z</cp:lastPrinted>
  <dcterms:created xsi:type="dcterms:W3CDTF">2022-11-10T12:49:00Z</dcterms:created>
  <dcterms:modified xsi:type="dcterms:W3CDTF">2023-08-17T12:56:00Z</dcterms:modified>
</cp:coreProperties>
</file>