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D7" w:rsidRPr="00D60D69" w:rsidRDefault="006912E2" w:rsidP="00DC3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D7" w:rsidRPr="00693D43" w:rsidRDefault="006D1A44" w:rsidP="00DC3E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6912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DC3ED7" w:rsidRPr="00693D43" w:rsidRDefault="006D1A44" w:rsidP="00DC3E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6912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3ED7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DC3ED7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DC3ED7" w:rsidRPr="00D60D69" w:rsidRDefault="00DC3ED7" w:rsidP="00DC3ED7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DC3ED7" w:rsidRPr="00D60D69" w:rsidRDefault="00DC3ED7" w:rsidP="00DC3ED7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820EC6" w:rsidRDefault="00820EC6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6912E2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D016B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г. Усть-Джегута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53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ED7" w:rsidRDefault="006D1A44" w:rsidP="006912E2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406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09.08.2021 № 496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</w:t>
      </w:r>
      <w:r w:rsidR="00406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бюджетного </w:t>
      </w:r>
      <w:r w:rsidR="004060D9" w:rsidRPr="00406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общеобразовательного</w:t>
      </w:r>
      <w:r w:rsidR="00406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учреждения «С</w:t>
      </w:r>
      <w:r w:rsidR="004060D9" w:rsidRPr="00406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редняя общеобразовательная школа а.Кызыл-Кала»</w:t>
      </w:r>
    </w:p>
    <w:p w:rsidR="00EC0D2E" w:rsidRDefault="00EC0D2E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ED7" w:rsidRPr="00D60D69" w:rsidRDefault="00DC3ED7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958" w:rsidRPr="00797958">
        <w:rPr>
          <w:rFonts w:ascii="Times New Roman" w:hAnsi="Times New Roman" w:cs="Times New Roman"/>
          <w:sz w:val="28"/>
          <w:szCs w:val="28"/>
        </w:rPr>
        <w:t>М</w:t>
      </w:r>
      <w:r w:rsidR="00797958">
        <w:rPr>
          <w:rFonts w:ascii="Times New Roman" w:hAnsi="Times New Roman" w:cs="Times New Roman"/>
          <w:sz w:val="28"/>
          <w:szCs w:val="28"/>
        </w:rPr>
        <w:t>инистерства п</w:t>
      </w:r>
      <w:r w:rsidR="00797958" w:rsidRPr="00797958">
        <w:rPr>
          <w:rFonts w:ascii="Times New Roman" w:hAnsi="Times New Roman" w:cs="Times New Roman"/>
          <w:sz w:val="28"/>
          <w:szCs w:val="28"/>
        </w:rPr>
        <w:t>росвещения Российской Федерации</w:t>
      </w:r>
      <w:r w:rsidR="00797958">
        <w:rPr>
          <w:rFonts w:ascii="Times New Roman" w:hAnsi="Times New Roman" w:cs="Times New Roman"/>
          <w:sz w:val="24"/>
          <w:szCs w:val="24"/>
        </w:rPr>
        <w:t xml:space="preserve"> 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15.05.2020 N 236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Порядка приема на обучение по образовательным программам дошкольного образования"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DC3ED7" w:rsidRPr="00987E88" w:rsidRDefault="00820EC6" w:rsidP="004C6EB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DC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4060D9" w:rsidRPr="004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администрации Усть-Джегутинского муниципального района от 09.08.2021 № 496 «Об утверждении Устава муниципального бюджетного общеобразовательного учреждения «Средняя общеобразовательная школа а.Кызыл-Кала»</w:t>
      </w:r>
      <w:r w:rsidR="004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C3ED7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6D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к постановлению пункт 5.4.1.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7979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BB20F6" w:rsidRPr="00BB2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</w:t>
      </w:r>
      <w:r w:rsidR="00BB2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ющих на закрепленной территории</w:t>
      </w:r>
      <w:r w:rsidR="00797958" w:rsidRPr="00472C66">
        <w:rPr>
          <w:rFonts w:ascii="Times New Roman" w:hAnsi="Times New Roman" w:cs="Times New Roman"/>
          <w:sz w:val="32"/>
          <w:szCs w:val="32"/>
        </w:rPr>
        <w:t>.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DC3ED7" w:rsidRPr="00D60D69" w:rsidRDefault="00DC3ED7" w:rsidP="001326C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EA338B" w:rsidRDefault="00EA338B" w:rsidP="00EA338B">
      <w:pPr>
        <w:tabs>
          <w:tab w:val="left" w:leader="underscore" w:pos="10160"/>
          <w:tab w:val="left" w:leader="underscore" w:pos="12819"/>
        </w:tabs>
        <w:suppressAutoHyphens/>
        <w:autoSpaceDN w:val="0"/>
        <w:spacing w:after="0" w:line="276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912E2" w:rsidRDefault="006912E2" w:rsidP="006912E2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6912E2" w:rsidRPr="007334AF" w:rsidRDefault="006912E2" w:rsidP="006912E2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6912E2" w:rsidRPr="007334AF" w:rsidRDefault="006912E2" w:rsidP="006912E2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53</w:t>
      </w:r>
    </w:p>
    <w:p w:rsidR="006912E2" w:rsidRPr="00EA338B" w:rsidRDefault="006912E2" w:rsidP="00EA338B">
      <w:pPr>
        <w:tabs>
          <w:tab w:val="left" w:leader="underscore" w:pos="10160"/>
          <w:tab w:val="left" w:leader="underscore" w:pos="12819"/>
        </w:tabs>
        <w:suppressAutoHyphens/>
        <w:autoSpaceDN w:val="0"/>
        <w:spacing w:after="0" w:line="276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A338B" w:rsidRPr="00EA338B" w:rsidRDefault="00EA338B" w:rsidP="00EA338B">
      <w:pPr>
        <w:suppressAutoHyphens/>
        <w:autoSpaceDN w:val="0"/>
        <w:spacing w:after="0" w:line="276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A338B" w:rsidRPr="00EA338B" w:rsidRDefault="00EA338B" w:rsidP="00EA338B">
      <w:pPr>
        <w:keepNext/>
        <w:suppressAutoHyphens/>
        <w:autoSpaceDN w:val="0"/>
        <w:spacing w:after="0"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A338B" w:rsidRPr="00EA338B" w:rsidRDefault="00EA338B" w:rsidP="00EA338B">
      <w:pPr>
        <w:suppressAutoHyphens/>
        <w:autoSpaceDN w:val="0"/>
        <w:spacing w:after="0" w:line="276" w:lineRule="auto"/>
        <w:ind w:left="993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ru-RU"/>
        </w:rPr>
      </w:pPr>
    </w:p>
    <w:p w:rsidR="00EA338B" w:rsidRDefault="00EA338B" w:rsidP="00EA338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"/>
          <w:sz w:val="28"/>
          <w:szCs w:val="28"/>
          <w:lang w:eastAsia="ru-RU"/>
        </w:rPr>
      </w:pPr>
    </w:p>
    <w:p w:rsidR="006912E2" w:rsidRDefault="006912E2" w:rsidP="00EA338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"/>
          <w:sz w:val="28"/>
          <w:szCs w:val="28"/>
          <w:lang w:eastAsia="ru-RU"/>
        </w:rPr>
      </w:pPr>
    </w:p>
    <w:p w:rsidR="006912E2" w:rsidRPr="00EA338B" w:rsidRDefault="006912E2" w:rsidP="00EA338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"/>
          <w:sz w:val="28"/>
          <w:szCs w:val="28"/>
          <w:lang w:eastAsia="ru-RU"/>
        </w:rPr>
      </w:pPr>
    </w:p>
    <w:p w:rsidR="00EA338B" w:rsidRPr="00EA338B" w:rsidRDefault="00EA338B" w:rsidP="00EA338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F"/>
          <w:kern w:val="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"/>
          <w:sz w:val="44"/>
          <w:szCs w:val="44"/>
          <w:lang w:eastAsia="ru-RU"/>
        </w:rPr>
        <w:t xml:space="preserve">внесение изменений в </w:t>
      </w:r>
      <w:r w:rsidRPr="00EA338B">
        <w:rPr>
          <w:rFonts w:ascii="Times New Roman" w:eastAsia="Times New Roman" w:hAnsi="Times New Roman" w:cs="Times New Roman"/>
          <w:b/>
          <w:bCs/>
          <w:caps/>
          <w:kern w:val="3"/>
          <w:sz w:val="44"/>
          <w:szCs w:val="44"/>
          <w:lang w:eastAsia="ru-RU"/>
        </w:rPr>
        <w:t>УсТАВ</w:t>
      </w:r>
    </w:p>
    <w:p w:rsidR="00EA338B" w:rsidRPr="00EA338B" w:rsidRDefault="00EA338B" w:rsidP="00EA338B">
      <w:pPr>
        <w:suppressLineNumbers/>
        <w:tabs>
          <w:tab w:val="center" w:pos="4677"/>
          <w:tab w:val="right" w:pos="9355"/>
          <w:tab w:val="left" w:pos="30335"/>
        </w:tabs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Calibri"/>
          <w:kern w:val="3"/>
          <w:sz w:val="28"/>
        </w:rPr>
      </w:pPr>
      <w:r w:rsidRPr="00EA338B">
        <w:rPr>
          <w:rFonts w:ascii="Times New Roman" w:eastAsia="Times New Roman" w:hAnsi="Times New Roman" w:cs="Times New Roman"/>
          <w:kern w:val="3"/>
          <w:sz w:val="40"/>
          <w:szCs w:val="40"/>
          <w:lang w:eastAsia="ru-RU"/>
        </w:rPr>
        <w:t>МУНИЦИПАЛЬНОГО БЮДЖЕТНОГО</w:t>
      </w:r>
    </w:p>
    <w:p w:rsidR="00EA338B" w:rsidRPr="00EA338B" w:rsidRDefault="00EA338B" w:rsidP="00EA338B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Calibri"/>
          <w:kern w:val="3"/>
          <w:sz w:val="28"/>
        </w:rPr>
      </w:pPr>
      <w:r w:rsidRPr="00EA338B">
        <w:rPr>
          <w:rFonts w:ascii="Times New Roman" w:eastAsia="Times New Roman" w:hAnsi="Times New Roman" w:cs="Times New Roman"/>
          <w:kern w:val="3"/>
          <w:sz w:val="40"/>
          <w:szCs w:val="40"/>
          <w:lang w:eastAsia="ru-RU"/>
        </w:rPr>
        <w:t>ОБЩЕОБРАЗОВАТЕЛЬНОГО УЧРЕЖДЕНИЯ                     «СРЕДНЯЯ ОБЩЕОБРАЗОВАТЕЛЬНАЯ ШКОЛА А.КЫЗЫЛ-КАЛА»</w:t>
      </w:r>
    </w:p>
    <w:p w:rsidR="00EA338B" w:rsidRPr="00EA338B" w:rsidRDefault="00EA338B" w:rsidP="00EA338B">
      <w:pPr>
        <w:suppressAutoHyphens/>
        <w:autoSpaceDN w:val="0"/>
        <w:spacing w:after="0" w:line="276" w:lineRule="auto"/>
        <w:ind w:right="77" w:firstLine="1826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EA338B" w:rsidRPr="00EA338B" w:rsidRDefault="00EA338B" w:rsidP="00EA338B">
      <w:pPr>
        <w:suppressAutoHyphens/>
        <w:autoSpaceDN w:val="0"/>
        <w:spacing w:after="0" w:line="276" w:lineRule="auto"/>
        <w:ind w:left="993" w:right="850" w:firstLine="1826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EA338B" w:rsidRPr="00EA338B" w:rsidRDefault="00EA338B" w:rsidP="00EA338B">
      <w:pPr>
        <w:suppressAutoHyphens/>
        <w:autoSpaceDN w:val="0"/>
        <w:spacing w:after="0" w:line="276" w:lineRule="auto"/>
        <w:ind w:left="993" w:right="850" w:firstLine="1826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EA338B" w:rsidRPr="00EA338B" w:rsidRDefault="00EA338B" w:rsidP="00EA338B">
      <w:pPr>
        <w:suppressAutoHyphens/>
        <w:autoSpaceDN w:val="0"/>
        <w:spacing w:after="0" w:line="276" w:lineRule="auto"/>
        <w:ind w:left="993" w:right="850" w:firstLine="1826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EA338B" w:rsidRPr="00EA338B" w:rsidRDefault="00EA338B" w:rsidP="00EA338B">
      <w:pPr>
        <w:suppressAutoHyphens/>
        <w:autoSpaceDN w:val="0"/>
        <w:spacing w:after="0" w:line="276" w:lineRule="auto"/>
        <w:ind w:left="993" w:right="850" w:firstLine="1826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EA338B" w:rsidRPr="00EA338B" w:rsidRDefault="00EA338B" w:rsidP="00EA338B">
      <w:pPr>
        <w:suppressAutoHyphens/>
        <w:autoSpaceDN w:val="0"/>
        <w:spacing w:after="0" w:line="276" w:lineRule="auto"/>
        <w:ind w:right="85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EA338B" w:rsidRPr="00EA338B" w:rsidRDefault="00EA338B" w:rsidP="00EA338B">
      <w:pPr>
        <w:suppressAutoHyphens/>
        <w:autoSpaceDN w:val="0"/>
        <w:spacing w:after="0" w:line="276" w:lineRule="auto"/>
        <w:ind w:right="850"/>
        <w:jc w:val="both"/>
        <w:textAlignment w:val="baseline"/>
        <w:rPr>
          <w:rFonts w:ascii="Times New Roman" w:eastAsia="SimSun" w:hAnsi="Times New Roman" w:cs="F"/>
          <w:kern w:val="3"/>
          <w:sz w:val="28"/>
          <w:lang w:eastAsia="ru-RU"/>
        </w:rPr>
      </w:pPr>
      <w:r w:rsidRPr="00EA338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                                                      </w:t>
      </w:r>
    </w:p>
    <w:p w:rsidR="00EA338B" w:rsidRDefault="00EA338B" w:rsidP="00EA338B">
      <w:pPr>
        <w:suppressAutoHyphens/>
        <w:autoSpaceDN w:val="0"/>
        <w:spacing w:after="0" w:line="276" w:lineRule="auto"/>
        <w:ind w:right="85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6912E2" w:rsidRDefault="006912E2" w:rsidP="00EA338B">
      <w:pPr>
        <w:suppressAutoHyphens/>
        <w:autoSpaceDN w:val="0"/>
        <w:spacing w:after="0" w:line="276" w:lineRule="auto"/>
        <w:ind w:right="85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6912E2" w:rsidRDefault="006912E2" w:rsidP="00EA338B">
      <w:pPr>
        <w:suppressAutoHyphens/>
        <w:autoSpaceDN w:val="0"/>
        <w:spacing w:after="0" w:line="276" w:lineRule="auto"/>
        <w:ind w:right="85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6912E2" w:rsidRPr="00EA338B" w:rsidRDefault="006912E2" w:rsidP="00EA338B">
      <w:pPr>
        <w:suppressAutoHyphens/>
        <w:autoSpaceDN w:val="0"/>
        <w:spacing w:after="0" w:line="276" w:lineRule="auto"/>
        <w:ind w:right="85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GoBack"/>
      <w:bookmarkEnd w:id="0"/>
    </w:p>
    <w:p w:rsidR="00EA338B" w:rsidRPr="00EA338B" w:rsidRDefault="00EA338B" w:rsidP="00EA338B">
      <w:pPr>
        <w:suppressAutoHyphens/>
        <w:autoSpaceDN w:val="0"/>
        <w:spacing w:after="0" w:line="276" w:lineRule="auto"/>
        <w:ind w:right="85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EA338B" w:rsidRPr="00EA338B" w:rsidRDefault="00EA338B" w:rsidP="00EA338B">
      <w:pPr>
        <w:suppressAutoHyphens/>
        <w:autoSpaceDN w:val="0"/>
        <w:spacing w:after="0" w:line="276" w:lineRule="auto"/>
        <w:ind w:right="85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EA338B" w:rsidRPr="00EA338B" w:rsidRDefault="00EA338B" w:rsidP="00EA338B">
      <w:pPr>
        <w:suppressAutoHyphens/>
        <w:autoSpaceDN w:val="0"/>
        <w:spacing w:after="0" w:line="276" w:lineRule="auto"/>
        <w:ind w:right="85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EA338B" w:rsidRPr="00EA338B" w:rsidRDefault="00EA338B" w:rsidP="00EA338B">
      <w:pPr>
        <w:suppressAutoHyphens/>
        <w:autoSpaceDN w:val="0"/>
        <w:spacing w:after="0" w:line="276" w:lineRule="auto"/>
        <w:ind w:right="85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EA338B" w:rsidRPr="00EA338B" w:rsidRDefault="00EA338B" w:rsidP="00EA338B">
      <w:pPr>
        <w:suppressAutoHyphens/>
        <w:autoSpaceDN w:val="0"/>
        <w:spacing w:after="0" w:line="276" w:lineRule="auto"/>
        <w:ind w:right="85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EA338B" w:rsidRPr="00EA338B" w:rsidRDefault="00EA338B" w:rsidP="00EA338B">
      <w:pPr>
        <w:suppressAutoHyphens/>
        <w:autoSpaceDN w:val="0"/>
        <w:spacing w:after="0" w:line="276" w:lineRule="auto"/>
        <w:ind w:right="85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EA338B" w:rsidRPr="00EA338B" w:rsidRDefault="00EA338B" w:rsidP="00EA338B">
      <w:pPr>
        <w:suppressAutoHyphens/>
        <w:autoSpaceDN w:val="0"/>
        <w:spacing w:after="0" w:line="276" w:lineRule="auto"/>
        <w:ind w:right="850"/>
        <w:jc w:val="center"/>
        <w:textAlignment w:val="baseline"/>
        <w:rPr>
          <w:rFonts w:ascii="Times New Roman" w:eastAsia="SimSun" w:hAnsi="Times New Roman" w:cs="F"/>
          <w:kern w:val="3"/>
          <w:sz w:val="28"/>
          <w:lang w:eastAsia="ru-RU"/>
        </w:rPr>
      </w:pPr>
      <w:r w:rsidRPr="00EA338B">
        <w:rPr>
          <w:rFonts w:ascii="Times New Roman" w:eastAsia="Times New Roman" w:hAnsi="Times New Roman" w:cs="Times New Roman"/>
          <w:bCs/>
          <w:kern w:val="3"/>
          <w:sz w:val="32"/>
          <w:szCs w:val="32"/>
          <w:lang w:eastAsia="ru-RU"/>
        </w:rPr>
        <w:t>а.Кызыл-Кала</w:t>
      </w:r>
    </w:p>
    <w:p w:rsidR="00EA338B" w:rsidRPr="00EA338B" w:rsidRDefault="00EA338B" w:rsidP="00EA338B">
      <w:pPr>
        <w:suppressAutoHyphens/>
        <w:autoSpaceDN w:val="0"/>
        <w:spacing w:after="0" w:line="276" w:lineRule="auto"/>
        <w:ind w:right="850"/>
        <w:jc w:val="center"/>
        <w:textAlignment w:val="baseline"/>
        <w:rPr>
          <w:rFonts w:ascii="Times New Roman" w:eastAsia="SimSun" w:hAnsi="Times New Roman" w:cs="F"/>
          <w:kern w:val="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32"/>
          <w:szCs w:val="32"/>
          <w:lang w:eastAsia="ru-RU"/>
        </w:rPr>
        <w:t>2023</w:t>
      </w:r>
      <w:r w:rsidRPr="00EA338B">
        <w:rPr>
          <w:rFonts w:ascii="Times New Roman" w:eastAsia="Times New Roman" w:hAnsi="Times New Roman" w:cs="Times New Roman"/>
          <w:bCs/>
          <w:kern w:val="3"/>
          <w:sz w:val="32"/>
          <w:szCs w:val="32"/>
          <w:lang w:eastAsia="ru-RU"/>
        </w:rPr>
        <w:t>г.</w:t>
      </w:r>
    </w:p>
    <w:p w:rsidR="00EA338B" w:rsidRDefault="00EA338B" w:rsidP="00DC3ED7"/>
    <w:p w:rsidR="00CB7D12" w:rsidRDefault="00CB7D12"/>
    <w:p w:rsidR="00495161" w:rsidRPr="00495161" w:rsidRDefault="00495161" w:rsidP="0049516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495161">
        <w:rPr>
          <w:rFonts w:ascii="Times New Roman" w:eastAsia="Calibri" w:hAnsi="Times New Roman" w:cs="Times New Roman"/>
          <w:sz w:val="28"/>
          <w:szCs w:val="28"/>
        </w:rPr>
        <w:t>5. ПРАВИЛА ПРИЕМА, ПОРЯДОК И ОСНОВАНИЯ ОТЧИСЛЕНИЯ</w:t>
      </w:r>
    </w:p>
    <w:p w:rsidR="00495161" w:rsidRPr="00495161" w:rsidRDefault="00495161" w:rsidP="00495161">
      <w:pPr>
        <w:spacing w:line="256" w:lineRule="auto"/>
        <w:rPr>
          <w:rFonts w:ascii="Calibri" w:eastAsia="Calibri" w:hAnsi="Calibri" w:cs="Times New Roman"/>
        </w:rPr>
      </w:pPr>
      <w:r w:rsidRPr="00495161">
        <w:rPr>
          <w:rFonts w:ascii="Times New Roman" w:eastAsia="Calibri" w:hAnsi="Times New Roman" w:cs="Times New Roman"/>
          <w:sz w:val="28"/>
          <w:szCs w:val="28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проживающих на закрепленной территории.</w:t>
      </w:r>
    </w:p>
    <w:p w:rsidR="00495161" w:rsidRDefault="00495161"/>
    <w:sectPr w:rsidR="00495161" w:rsidSect="006912E2">
      <w:pgSz w:w="11900" w:h="16840"/>
      <w:pgMar w:top="1021" w:right="985" w:bottom="85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3D"/>
    <w:rsid w:val="00000EF0"/>
    <w:rsid w:val="00064EDD"/>
    <w:rsid w:val="001326C8"/>
    <w:rsid w:val="002221A0"/>
    <w:rsid w:val="00270211"/>
    <w:rsid w:val="0028503D"/>
    <w:rsid w:val="002D6679"/>
    <w:rsid w:val="004024FC"/>
    <w:rsid w:val="004060D9"/>
    <w:rsid w:val="00433929"/>
    <w:rsid w:val="00495161"/>
    <w:rsid w:val="004C6EB8"/>
    <w:rsid w:val="00640486"/>
    <w:rsid w:val="00670A1B"/>
    <w:rsid w:val="006912E2"/>
    <w:rsid w:val="00693D43"/>
    <w:rsid w:val="006D1A44"/>
    <w:rsid w:val="007619EA"/>
    <w:rsid w:val="007832C7"/>
    <w:rsid w:val="00797958"/>
    <w:rsid w:val="00820EC6"/>
    <w:rsid w:val="008E5A46"/>
    <w:rsid w:val="009F478C"/>
    <w:rsid w:val="00A10337"/>
    <w:rsid w:val="00A17C54"/>
    <w:rsid w:val="00A875B3"/>
    <w:rsid w:val="00BB20F6"/>
    <w:rsid w:val="00BC3E02"/>
    <w:rsid w:val="00BD52D4"/>
    <w:rsid w:val="00CA1F16"/>
    <w:rsid w:val="00CB7D12"/>
    <w:rsid w:val="00CE037D"/>
    <w:rsid w:val="00D016BB"/>
    <w:rsid w:val="00D32995"/>
    <w:rsid w:val="00DA43F5"/>
    <w:rsid w:val="00DC3ED7"/>
    <w:rsid w:val="00E07802"/>
    <w:rsid w:val="00E12581"/>
    <w:rsid w:val="00EA338B"/>
    <w:rsid w:val="00EB0F02"/>
    <w:rsid w:val="00EC0D2E"/>
    <w:rsid w:val="00FE2B3C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cp:lastPrinted>2022-03-01T08:11:00Z</cp:lastPrinted>
  <dcterms:created xsi:type="dcterms:W3CDTF">2023-02-01T14:36:00Z</dcterms:created>
  <dcterms:modified xsi:type="dcterms:W3CDTF">2023-02-01T14:36:00Z</dcterms:modified>
</cp:coreProperties>
</file>