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144D2" w:rsidRDefault="00B144D2">
      <w:pPr>
        <w:keepNext/>
        <w:spacing w:after="0" w:line="240" w:lineRule="auto"/>
        <w:ind w:firstLine="702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2" w14:textId="77777777" w:rsidR="00B144D2" w:rsidRDefault="00AF3C1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00000003" w14:textId="77777777" w:rsidR="00B144D2" w:rsidRDefault="00AF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КАРАЧАЕВО-ЧЕРКЕССКАЯ  РЕСПУБЛИКА</w:t>
      </w:r>
    </w:p>
    <w:p w14:paraId="00000004" w14:textId="77777777" w:rsidR="00B144D2" w:rsidRDefault="00AF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14:paraId="00000005" w14:textId="77777777" w:rsidR="00B144D2" w:rsidRDefault="00B14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7777777" w:rsidR="00B144D2" w:rsidRDefault="00AF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00000007" w14:textId="77777777" w:rsidR="00B144D2" w:rsidRDefault="00B14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144D2" w:rsidRDefault="00AF3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03.07.2020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№191</w:t>
      </w:r>
    </w:p>
    <w:p w14:paraId="00000009" w14:textId="77777777" w:rsidR="00B144D2" w:rsidRDefault="00B14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B144D2" w:rsidRDefault="00AF3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744 «Об утверждении  административного регламента предоставления государственной услуги «Предоставление членам семей погибших (умерших) военнослужащ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 </w:t>
      </w:r>
    </w:p>
    <w:p w14:paraId="0000000B" w14:textId="77777777" w:rsidR="00B144D2" w:rsidRDefault="00B144D2">
      <w:pPr>
        <w:spacing w:after="0" w:line="240" w:lineRule="auto"/>
        <w:rPr>
          <w:rFonts w:ascii="Times New Roman" w:eastAsia="Times New Roman" w:hAnsi="Times New Roman" w:cs="Times New Roman"/>
          <w:color w:val="366091"/>
          <w:sz w:val="28"/>
          <w:szCs w:val="28"/>
        </w:rPr>
      </w:pPr>
    </w:p>
    <w:p w14:paraId="0000000C" w14:textId="77777777" w:rsidR="00B144D2" w:rsidRDefault="00AF3C15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27.07.2010 № 210-ФЗ (в редакции от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.12.2017 г. №479-ФЗ, от 19.07.2018 г. №204- ФЗ) 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07.03.2018 N56-ФЗ 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связи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принятием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Федерального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части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учета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совершенствования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предоставления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мер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социальной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поддержки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исходя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обязанности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соблюдения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принципа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адресности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применения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критериев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нуждаемости</w:t>
      </w:r>
      <w:r>
        <w:rPr>
          <w:rFonts w:ascii="Arial" w:eastAsia="Arial" w:hAnsi="Arial" w:cs="Arial"/>
          <w:color w:val="555555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0D" w14:textId="77777777" w:rsidR="00B144D2" w:rsidRDefault="00B144D2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E" w14:textId="77777777" w:rsidR="00B144D2" w:rsidRDefault="00AF3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14:paraId="0000000F" w14:textId="77777777" w:rsidR="00B144D2" w:rsidRDefault="00B14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144D2" w:rsidRDefault="00AF3C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744 «Об утверждении  административного регламента предоставления государственной услуги «Предоставление членам семей погибших (умерших) военнослу</w:t>
      </w:r>
      <w:r>
        <w:rPr>
          <w:rFonts w:ascii="Times New Roman" w:eastAsia="Times New Roman" w:hAnsi="Times New Roman" w:cs="Times New Roman"/>
          <w:sz w:val="28"/>
          <w:szCs w:val="28"/>
        </w:rPr>
        <w:t>жащих 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 следующие изменения:</w:t>
      </w:r>
    </w:p>
    <w:p w14:paraId="00000011" w14:textId="77777777" w:rsidR="00B144D2" w:rsidRDefault="00AF3C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В приложении к постановлению пункт 5.6 изложить в следующей редакции: </w:t>
      </w:r>
    </w:p>
    <w:p w14:paraId="00000012" w14:textId="77777777" w:rsidR="00B144D2" w:rsidRDefault="00AF3C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14:paraId="00000013" w14:textId="77777777" w:rsidR="00B144D2" w:rsidRDefault="00AF3C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14:paraId="00000014" w14:textId="77777777" w:rsidR="00B144D2" w:rsidRDefault="00AF3C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государственной услуги;</w:t>
      </w:r>
    </w:p>
    <w:p w14:paraId="00000015" w14:textId="77777777" w:rsidR="00B144D2" w:rsidRDefault="00AF3C1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убъектов Российской Федерации, муниципальными правовыми актами для предоставления государственной услуги;</w:t>
      </w:r>
    </w:p>
    <w:p w14:paraId="00000016" w14:textId="77777777" w:rsidR="00B144D2" w:rsidRDefault="00AF3C1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</w:t>
      </w:r>
      <w:r>
        <w:rPr>
          <w:rFonts w:ascii="Times New Roman" w:eastAsia="Times New Roman" w:hAnsi="Times New Roman" w:cs="Times New Roman"/>
          <w:sz w:val="28"/>
          <w:szCs w:val="28"/>
        </w:rPr>
        <w:t>у заявителя;</w:t>
      </w:r>
    </w:p>
    <w:p w14:paraId="00000017" w14:textId="77777777" w:rsidR="00B144D2" w:rsidRDefault="00AF3C1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актами субъектов Российской Федерации, муниципальными правовыми актами; </w:t>
      </w:r>
      <w:proofErr w:type="gramEnd"/>
    </w:p>
    <w:p w14:paraId="00000018" w14:textId="77777777" w:rsidR="00B144D2" w:rsidRDefault="00AF3C1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</w:t>
      </w:r>
      <w:r>
        <w:rPr>
          <w:rFonts w:ascii="Times New Roman" w:eastAsia="Times New Roman" w:hAnsi="Times New Roman" w:cs="Times New Roman"/>
          <w:sz w:val="28"/>
          <w:szCs w:val="28"/>
        </w:rPr>
        <w:t>ктов Российской Федерации, муниципальными правовыми актами;</w:t>
      </w:r>
    </w:p>
    <w:p w14:paraId="00000019" w14:textId="77777777" w:rsidR="00B144D2" w:rsidRDefault="00AF3C1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государственной услуги документах либо нарушение установленного срока таких исправлений. </w:t>
      </w:r>
      <w:proofErr w:type="gramEnd"/>
    </w:p>
    <w:p w14:paraId="0000001A" w14:textId="77777777" w:rsidR="00B144D2" w:rsidRDefault="00AF3C1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0000001B" w14:textId="77777777" w:rsidR="00B144D2" w:rsidRDefault="00AF3C1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Федерации, муниципальными правовыми актами; </w:t>
      </w:r>
      <w:proofErr w:type="gramEnd"/>
    </w:p>
    <w:p w14:paraId="0000001C" w14:textId="77777777" w:rsidR="00B144D2" w:rsidRDefault="00AF3C1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14:paraId="0000001D" w14:textId="77777777" w:rsidR="00B144D2" w:rsidRDefault="00AF3C1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онном стенде администрации Усть-Джегутинского муниципального района в установленном порядке.</w:t>
      </w:r>
    </w:p>
    <w:p w14:paraId="0000001E" w14:textId="77777777" w:rsidR="00B144D2" w:rsidRDefault="00AF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77777777" w:rsidR="00B144D2" w:rsidRDefault="00AF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00000020" w14:textId="77777777" w:rsidR="00B144D2" w:rsidRDefault="00AF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пального района, курирующего данные вопросы.</w:t>
      </w:r>
    </w:p>
    <w:p w14:paraId="00000021" w14:textId="77777777" w:rsidR="00B144D2" w:rsidRDefault="00B144D2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B144D2" w:rsidRDefault="00B144D2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14:paraId="00000023" w14:textId="77777777" w:rsidR="00B144D2" w:rsidRDefault="00AF3C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0000024" w14:textId="77777777" w:rsidR="00B144D2" w:rsidRDefault="00AF3C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0000025" w14:textId="77777777" w:rsidR="00B144D2" w:rsidRDefault="00AF3C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000026" w14:textId="77777777" w:rsidR="00B144D2" w:rsidRDefault="00B144D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B144D2" w:rsidRDefault="00B144D2">
      <w:bookmarkStart w:id="1" w:name="_gjdgxs" w:colFirst="0" w:colLast="0"/>
      <w:bookmarkEnd w:id="1"/>
    </w:p>
    <w:sectPr w:rsidR="00B144D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44D2"/>
    <w:rsid w:val="00AF3C15"/>
    <w:rsid w:val="00B1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2020-07-21T09:50:00Z</dcterms:created>
  <dcterms:modified xsi:type="dcterms:W3CDTF">2020-07-21T09:50:00Z</dcterms:modified>
</cp:coreProperties>
</file>