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B508B" w14:textId="4650D2FD" w:rsidR="00610247" w:rsidRDefault="00614931" w:rsidP="003758F5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547B508C" w14:textId="77777777" w:rsidR="00610247" w:rsidRDefault="00610247" w:rsidP="003758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547B508D" w14:textId="77777777" w:rsidR="00610247" w:rsidRDefault="00610247" w:rsidP="0037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14:paraId="547B508E" w14:textId="77777777" w:rsidR="00610247" w:rsidRDefault="00610247" w:rsidP="00375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547B508F" w14:textId="77777777" w:rsidR="00610247" w:rsidRDefault="00610247" w:rsidP="0037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547B5090" w14:textId="77777777" w:rsidR="00610247" w:rsidRDefault="00610247" w:rsidP="0037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547B5091" w14:textId="77777777" w:rsidR="00610247" w:rsidRDefault="00610247" w:rsidP="00375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B5092" w14:textId="62AD3E28" w:rsidR="00610247" w:rsidRDefault="00614931" w:rsidP="00375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23.04.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67D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222</w:t>
      </w:r>
    </w:p>
    <w:p w14:paraId="547B5093" w14:textId="77777777" w:rsidR="004175EE" w:rsidRDefault="004175EE" w:rsidP="00375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B5094" w14:textId="77777777" w:rsidR="004175EE" w:rsidRDefault="004175EE" w:rsidP="003758F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28.06.2013 № 724 «Об утверждении административного регламента предоставления государственной услуги 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 xml:space="preserve">«Предоставление мер социальной поддержки гражданам,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по назначению и осуществлению ежемесячной денежной выплаты» </w:t>
      </w:r>
    </w:p>
    <w:p w14:paraId="547B5095" w14:textId="77777777" w:rsidR="004175EE" w:rsidRDefault="004175EE" w:rsidP="003758F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7B5096" w14:textId="1F4A57E0" w:rsidR="004175EE" w:rsidRPr="00CB2454" w:rsidRDefault="0099591D" w:rsidP="003758F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9591D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4175EE" w:rsidRPr="0099591D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Федеральными законами от 27.07.2010 № 210-ФЗ</w:t>
      </w:r>
      <w:r w:rsidR="003860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175EE" w:rsidRPr="0099591D">
        <w:rPr>
          <w:rFonts w:ascii="Times New Roman" w:eastAsia="Calibri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4175EE" w:rsidRPr="0099591D">
        <w:rPr>
          <w:rFonts w:ascii="Times New Roman" w:hAnsi="Times New Roman" w:cs="Times New Roman"/>
          <w:bCs/>
          <w:kern w:val="36"/>
          <w:sz w:val="28"/>
          <w:szCs w:val="28"/>
        </w:rPr>
        <w:t>от 07.03.2018 N56-ФЗ  «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="004175EE" w:rsidRPr="0099591D">
        <w:rPr>
          <w:rFonts w:ascii="Arial" w:hAnsi="Arial" w:cs="Arial"/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письмом Пенсионного Фонда Российской Федерации от 10.08.2020</w:t>
      </w:r>
      <w:r w:rsidR="009A2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№ МТ-12-24/16182 «О справках на бумажных носителях»</w:t>
      </w:r>
      <w:r w:rsidRPr="00D87F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547B5098" w14:textId="77777777" w:rsidR="004175EE" w:rsidRDefault="004175EE" w:rsidP="003758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14:paraId="547B5099" w14:textId="77777777" w:rsidR="004175EE" w:rsidRDefault="004175EE" w:rsidP="003758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47B509A" w14:textId="77777777" w:rsidR="004175EE" w:rsidRDefault="004175EE" w:rsidP="003758F5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28.06.2013 № 724 «Об утверждении административного регламента предоставления государственной услуги 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 xml:space="preserve">«Предоставление мер социальной поддержки гражданам,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по назначению и осуществлению ежемесячной денежной выплаты»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241F68ED" w14:textId="77777777" w:rsidR="00567D12" w:rsidRDefault="004175EE" w:rsidP="003758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7D12">
        <w:rPr>
          <w:rFonts w:ascii="Times New Roman" w:hAnsi="Times New Roman" w:cs="Times New Roman"/>
          <w:sz w:val="28"/>
          <w:szCs w:val="28"/>
        </w:rPr>
        <w:t>1.1. В пункте 2.10.1. приложения к постановлению исключить требование у заявителей в пакете документов:</w:t>
      </w:r>
    </w:p>
    <w:p w14:paraId="640913CD" w14:textId="26F8D22A" w:rsidR="00567D12" w:rsidRDefault="00A551F5" w:rsidP="00375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7D12">
        <w:rPr>
          <w:rFonts w:ascii="Times New Roman" w:hAnsi="Times New Roman" w:cs="Times New Roman"/>
          <w:sz w:val="28"/>
          <w:szCs w:val="28"/>
        </w:rPr>
        <w:t>«Копия пенсионного страхового свидетельства»;</w:t>
      </w:r>
    </w:p>
    <w:p w14:paraId="64211F24" w14:textId="58BB9352" w:rsidR="0099591D" w:rsidRDefault="0099591D" w:rsidP="00375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приложении к постановлению пункт 2.11. изложить в следующей редакции: </w:t>
      </w:r>
    </w:p>
    <w:p w14:paraId="65B497CB" w14:textId="3B323311" w:rsidR="0099591D" w:rsidRDefault="0099591D" w:rsidP="003758F5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01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365F7">
        <w:rPr>
          <w:rFonts w:ascii="Times New Roman" w:hAnsi="Times New Roman" w:cs="Times New Roman"/>
          <w:bCs/>
          <w:sz w:val="28"/>
          <w:szCs w:val="28"/>
        </w:rPr>
        <w:t>2.11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365F7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способы их получения заявителями,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14:paraId="2132D179" w14:textId="7FD8D7D5" w:rsidR="0099591D" w:rsidRDefault="00923080" w:rsidP="003758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сведения</w:t>
      </w:r>
      <w:r w:rsidR="0099591D" w:rsidRPr="003528CF">
        <w:rPr>
          <w:rFonts w:ascii="Times New Roman" w:hAnsi="Times New Roman" w:cs="Times New Roman"/>
          <w:bCs/>
          <w:sz w:val="28"/>
          <w:szCs w:val="28"/>
        </w:rPr>
        <w:t xml:space="preserve"> о неполучении ЕДВ через отделения Пенсионного Фонда Российской Федерации, выдаваемая территориальными органами Пенсион</w:t>
      </w:r>
      <w:r w:rsidR="0099591D">
        <w:rPr>
          <w:rFonts w:ascii="Times New Roman" w:hAnsi="Times New Roman" w:cs="Times New Roman"/>
          <w:bCs/>
          <w:sz w:val="28"/>
          <w:szCs w:val="28"/>
        </w:rPr>
        <w:t>ного Фонда Российской Федерации;</w:t>
      </w:r>
    </w:p>
    <w:p w14:paraId="359AE3DA" w14:textId="2C041A53" w:rsidR="0099591D" w:rsidRDefault="00923080" w:rsidP="003758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сведения</w:t>
      </w:r>
      <w:r w:rsidR="0099591D" w:rsidRPr="00580F81">
        <w:rPr>
          <w:rFonts w:ascii="Times New Roman" w:hAnsi="Times New Roman" w:cs="Times New Roman"/>
          <w:bCs/>
          <w:sz w:val="28"/>
          <w:szCs w:val="28"/>
        </w:rPr>
        <w:t xml:space="preserve"> о неполучении ЕДВ в органах социальной защиты населения Карачаево-Черкесской Республики, Российской Федерации</w:t>
      </w:r>
      <w:r w:rsidR="0099591D">
        <w:rPr>
          <w:rFonts w:ascii="Times New Roman" w:hAnsi="Times New Roman" w:cs="Times New Roman"/>
          <w:bCs/>
          <w:sz w:val="28"/>
          <w:szCs w:val="28"/>
        </w:rPr>
        <w:t>;</w:t>
      </w:r>
    </w:p>
    <w:p w14:paraId="6A5B017F" w14:textId="3CCF690F" w:rsidR="00923080" w:rsidRDefault="00923080" w:rsidP="00375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A551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траховой номер индивидуального лицевого счета застрахованного лица в системе обязательного пенсионного страхования Российской Федерации (СНИЛС)».</w:t>
      </w:r>
    </w:p>
    <w:p w14:paraId="0860A444" w14:textId="40555F6C" w:rsidR="0099591D" w:rsidRPr="00340E5F" w:rsidRDefault="00923080" w:rsidP="003758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E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91D" w:rsidRPr="00340E5F">
        <w:rPr>
          <w:rFonts w:ascii="Times New Roman" w:hAnsi="Times New Roman" w:cs="Times New Roman"/>
          <w:bCs/>
          <w:sz w:val="28"/>
          <w:szCs w:val="28"/>
        </w:rPr>
        <w:t>В случае, если указанные документы не представлены заявителем лично, то такие документы (сведения, содержащиеся в них) запрашиваются</w:t>
      </w:r>
      <w:r w:rsidR="0099591D">
        <w:rPr>
          <w:rFonts w:ascii="Times New Roman" w:hAnsi="Times New Roman" w:cs="Times New Roman"/>
          <w:bCs/>
          <w:sz w:val="28"/>
          <w:szCs w:val="28"/>
        </w:rPr>
        <w:t xml:space="preserve"> специалистом Управления</w:t>
      </w:r>
      <w:r w:rsidR="0099591D" w:rsidRPr="00340E5F">
        <w:rPr>
          <w:rFonts w:ascii="Times New Roman" w:hAnsi="Times New Roman" w:cs="Times New Roman"/>
          <w:bCs/>
          <w:sz w:val="28"/>
          <w:szCs w:val="28"/>
        </w:rPr>
        <w:t xml:space="preserve"> по межведомственному запросу.</w:t>
      </w:r>
    </w:p>
    <w:p w14:paraId="547B50A6" w14:textId="563CD2F4" w:rsidR="004175EE" w:rsidRPr="0099591D" w:rsidRDefault="0099591D" w:rsidP="003758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E5F">
        <w:rPr>
          <w:rFonts w:ascii="Times New Roman" w:hAnsi="Times New Roman" w:cs="Times New Roman"/>
          <w:bCs/>
          <w:sz w:val="28"/>
          <w:szCs w:val="28"/>
        </w:rPr>
        <w:t>Не предоставление указанных документов заявителем не является основанием для отказа в предоставлении услуги</w:t>
      </w:r>
      <w:r w:rsidR="003860DA">
        <w:rPr>
          <w:rFonts w:ascii="Times New Roman" w:hAnsi="Times New Roman" w:cs="Times New Roman"/>
          <w:bCs/>
          <w:sz w:val="28"/>
          <w:szCs w:val="28"/>
        </w:rPr>
        <w:t>»</w:t>
      </w:r>
      <w:r w:rsidRPr="00340E5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7B50A7" w14:textId="77777777" w:rsidR="004175EE" w:rsidRDefault="004175EE" w:rsidP="003758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547B50A8" w14:textId="4C5279C0" w:rsidR="004175EE" w:rsidRDefault="004175EE" w:rsidP="003758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9A2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CB2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сети  Интернет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47B50A9" w14:textId="17180C54" w:rsidR="004175EE" w:rsidRDefault="004175EE" w:rsidP="003758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CB2454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3758F5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7B50AA" w14:textId="77777777" w:rsidR="004175EE" w:rsidRDefault="004175EE" w:rsidP="003758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547B50AB" w14:textId="77777777" w:rsidR="004175EE" w:rsidRDefault="004175EE" w:rsidP="003758F5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7B50AC" w14:textId="77777777" w:rsidR="00610247" w:rsidRDefault="00610247" w:rsidP="003758F5">
      <w:p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</w:p>
    <w:p w14:paraId="547B50AD" w14:textId="77777777" w:rsidR="00610247" w:rsidRDefault="00610247" w:rsidP="00375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547B50AE" w14:textId="77777777" w:rsidR="00610247" w:rsidRDefault="00610247" w:rsidP="00375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643553AE" w14:textId="6BF28065" w:rsidR="00A551F5" w:rsidRPr="00CB2454" w:rsidRDefault="00610247" w:rsidP="00375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1D128E87" w14:textId="77777777" w:rsidR="00CB2454" w:rsidRDefault="00CB2454" w:rsidP="00375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B50C4" w14:textId="2B36712E" w:rsidR="00610247" w:rsidRDefault="00614931" w:rsidP="003758F5">
      <w:pPr>
        <w:spacing w:after="0" w:line="240" w:lineRule="auto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547B50C5" w14:textId="77777777" w:rsidR="00C238F2" w:rsidRPr="00610247" w:rsidRDefault="00C238F2" w:rsidP="003758F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 w:rsidSect="003758F5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95EEB" w14:textId="77777777" w:rsidR="00D47981" w:rsidRDefault="00D47981" w:rsidP="00D924DC">
      <w:pPr>
        <w:spacing w:after="0" w:line="240" w:lineRule="auto"/>
      </w:pPr>
      <w:r>
        <w:separator/>
      </w:r>
    </w:p>
  </w:endnote>
  <w:endnote w:type="continuationSeparator" w:id="0">
    <w:p w14:paraId="6C44EA94" w14:textId="77777777" w:rsidR="00D47981" w:rsidRDefault="00D47981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B50CA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3C7E6" w14:textId="77777777" w:rsidR="00D47981" w:rsidRDefault="00D47981" w:rsidP="00D924DC">
      <w:pPr>
        <w:spacing w:after="0" w:line="240" w:lineRule="auto"/>
      </w:pPr>
      <w:r>
        <w:separator/>
      </w:r>
    </w:p>
  </w:footnote>
  <w:footnote w:type="continuationSeparator" w:id="0">
    <w:p w14:paraId="348C2C43" w14:textId="77777777" w:rsidR="00D47981" w:rsidRDefault="00D47981" w:rsidP="00D92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14F"/>
    <w:multiLevelType w:val="hybridMultilevel"/>
    <w:tmpl w:val="1DE64DAA"/>
    <w:lvl w:ilvl="0" w:tplc="7C30D6F2">
      <w:start w:val="1"/>
      <w:numFmt w:val="bullet"/>
      <w:lvlText w:val="-"/>
      <w:lvlJc w:val="right"/>
      <w:pPr>
        <w:tabs>
          <w:tab w:val="num" w:pos="720"/>
        </w:tabs>
        <w:ind w:left="720" w:hanging="360"/>
      </w:pPr>
      <w:rPr>
        <w:rFonts w:ascii="Simplified Arabic" w:eastAsia="SimSun-ExtB" w:hAnsi="Simplified Arab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62744"/>
    <w:rsid w:val="00246577"/>
    <w:rsid w:val="003758F5"/>
    <w:rsid w:val="003860DA"/>
    <w:rsid w:val="004175EE"/>
    <w:rsid w:val="00427F69"/>
    <w:rsid w:val="00567D12"/>
    <w:rsid w:val="005D6320"/>
    <w:rsid w:val="00610247"/>
    <w:rsid w:val="00614931"/>
    <w:rsid w:val="00652B6C"/>
    <w:rsid w:val="00667F4F"/>
    <w:rsid w:val="007146AE"/>
    <w:rsid w:val="00875497"/>
    <w:rsid w:val="008A6263"/>
    <w:rsid w:val="00923080"/>
    <w:rsid w:val="00972032"/>
    <w:rsid w:val="0099591D"/>
    <w:rsid w:val="009A2969"/>
    <w:rsid w:val="00A551F5"/>
    <w:rsid w:val="00AD442D"/>
    <w:rsid w:val="00B77B52"/>
    <w:rsid w:val="00C040DF"/>
    <w:rsid w:val="00C238F2"/>
    <w:rsid w:val="00CB2454"/>
    <w:rsid w:val="00D47981"/>
    <w:rsid w:val="00D5492A"/>
    <w:rsid w:val="00D924DC"/>
    <w:rsid w:val="00EA09AC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5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CC3F-2C80-443B-A90D-20741FEB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2021-03-17T12:04:00Z</cp:lastPrinted>
  <dcterms:created xsi:type="dcterms:W3CDTF">2021-04-26T09:22:00Z</dcterms:created>
  <dcterms:modified xsi:type="dcterms:W3CDTF">2021-04-26T09:22:00Z</dcterms:modified>
</cp:coreProperties>
</file>