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051DD" w14:textId="211EC9B3" w:rsidR="00610247" w:rsidRDefault="00492A7C" w:rsidP="00610247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  <w:r w:rsidR="00610247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14:paraId="7C117143" w14:textId="77777777" w:rsidR="00610247" w:rsidRDefault="00610247" w:rsidP="006102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14:paraId="44331059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14:paraId="76070DA8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14:paraId="07A3D262" w14:textId="77777777" w:rsidR="00610247" w:rsidRPr="00DD67F5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14:paraId="32CA9FE4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14:paraId="2264C0B3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4168D3" w14:textId="00228580" w:rsidR="00610247" w:rsidRDefault="00492A7C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23.06.</w:t>
      </w:r>
      <w:r w:rsidR="00DD67F5" w:rsidRPr="003F632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610247" w:rsidRPr="003F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10247" w:rsidRPr="003F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Усть-Джегута                      </w:t>
      </w:r>
      <w:r w:rsidR="00F9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373</w:t>
      </w:r>
    </w:p>
    <w:p w14:paraId="7E5F194D" w14:textId="77777777" w:rsidR="00F920EA" w:rsidRDefault="00F920EA" w:rsidP="003F63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2E110" w14:textId="6259D480" w:rsidR="00F920EA" w:rsidRDefault="00F920EA" w:rsidP="003F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Усть-Джегутинского муниципального района от 18.03.2013 №</w:t>
      </w:r>
      <w:r w:rsidR="00257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</w:t>
      </w:r>
      <w:r w:rsidR="00317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37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7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17312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государственной услуги «Направление на стационарное социальное обслуживание в государственные учреждения социального обслуживания населения»</w:t>
      </w:r>
    </w:p>
    <w:p w14:paraId="10034D35" w14:textId="77777777" w:rsidR="00257124" w:rsidRPr="00E21562" w:rsidRDefault="00257124" w:rsidP="003F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F5F084" w14:textId="57D431FC" w:rsidR="00D50A87" w:rsidRPr="00804C64" w:rsidRDefault="00F920EA" w:rsidP="003F632A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21562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proofErr w:type="gramStart"/>
      <w:r w:rsidRPr="00E21562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</w:t>
      </w:r>
      <w:r w:rsidRPr="00E215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 07.03.2018 N56-ФЗ  «</w:t>
      </w:r>
      <w:r w:rsidRPr="00E2156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21562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E21562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внесении</w:t>
      </w:r>
      <w:r w:rsidRPr="00E21562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E21562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изменений</w:t>
      </w:r>
      <w:r w:rsidRPr="00E21562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E2156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E21562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E21562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отдельные</w:t>
      </w:r>
      <w:r w:rsidRPr="00E21562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E21562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законодательные</w:t>
      </w:r>
      <w:r w:rsidRPr="00E21562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E21562">
        <w:rPr>
          <w:rFonts w:ascii="Times New Roman" w:hAnsi="Times New Roman" w:cs="Times New Roman"/>
          <w:sz w:val="28"/>
          <w:szCs w:val="28"/>
          <w:shd w:val="clear" w:color="auto" w:fill="FFFFFF"/>
        </w:rPr>
        <w:t>акты</w:t>
      </w:r>
      <w:r w:rsidRPr="00E21562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E21562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Pr="00E21562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E21562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Pr="00E21562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E2156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E21562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E21562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r w:rsidRPr="00E21562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E2156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E21562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E21562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принятием</w:t>
      </w:r>
      <w:r w:rsidRPr="00E21562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E21562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Pr="00E21562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E21562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</w:t>
      </w:r>
      <w:r w:rsidRPr="00E21562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E21562">
        <w:rPr>
          <w:rFonts w:ascii="Brush Script MT" w:hAnsi="Brush Script MT" w:cs="Brush Script MT"/>
          <w:sz w:val="28"/>
          <w:szCs w:val="28"/>
          <w:shd w:val="clear" w:color="auto" w:fill="FFFFFF"/>
        </w:rPr>
        <w:t>«</w:t>
      </w:r>
      <w:r w:rsidRPr="00E2156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21562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E21562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внесении</w:t>
      </w:r>
      <w:r w:rsidRPr="00E21562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E21562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изменений</w:t>
      </w:r>
      <w:r w:rsidRPr="00E21562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E2156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E21562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E21562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отдельные</w:t>
      </w:r>
      <w:r w:rsidRPr="00E21562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E21562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законодательные</w:t>
      </w:r>
      <w:r w:rsidRPr="00E21562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E21562">
        <w:rPr>
          <w:rFonts w:ascii="Times New Roman" w:hAnsi="Times New Roman" w:cs="Times New Roman"/>
          <w:sz w:val="28"/>
          <w:szCs w:val="28"/>
          <w:shd w:val="clear" w:color="auto" w:fill="FFFFFF"/>
        </w:rPr>
        <w:t>акты</w:t>
      </w:r>
      <w:r w:rsidRPr="00E21562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E21562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Pr="00E21562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E21562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Pr="00E21562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E2156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E21562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E21562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</w:t>
      </w:r>
      <w:r w:rsidRPr="00E21562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E21562">
        <w:rPr>
          <w:rFonts w:ascii="Times New Roman" w:hAnsi="Times New Roman" w:cs="Times New Roman"/>
          <w:sz w:val="28"/>
          <w:szCs w:val="28"/>
          <w:shd w:val="clear" w:color="auto" w:fill="FFFFFF"/>
        </w:rPr>
        <w:t>учета</w:t>
      </w:r>
      <w:r w:rsidRPr="00E21562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E2156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21562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E21562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совершенствования</w:t>
      </w:r>
      <w:r w:rsidRPr="00E21562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E21562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</w:t>
      </w:r>
      <w:r w:rsidRPr="00E21562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E21562">
        <w:rPr>
          <w:rFonts w:ascii="Times New Roman" w:hAnsi="Times New Roman" w:cs="Times New Roman"/>
          <w:sz w:val="28"/>
          <w:szCs w:val="28"/>
          <w:shd w:val="clear" w:color="auto" w:fill="FFFFFF"/>
        </w:rPr>
        <w:t>мер</w:t>
      </w:r>
      <w:r w:rsidRPr="00E21562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E21562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социальной</w:t>
      </w:r>
      <w:r w:rsidRPr="00E21562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E21562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поддержки</w:t>
      </w:r>
      <w:r w:rsidRPr="00E21562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E21562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</w:t>
      </w:r>
      <w:r w:rsidRPr="00E21562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E21562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Pr="00E21562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E21562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обязанности</w:t>
      </w:r>
      <w:r w:rsidRPr="00E21562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E21562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соблюдения</w:t>
      </w:r>
      <w:r w:rsidRPr="00E21562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E21562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принципа</w:t>
      </w:r>
      <w:r w:rsidRPr="00E21562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E21562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адресности</w:t>
      </w:r>
      <w:r w:rsidRPr="00E21562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E2156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21562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E21562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применения</w:t>
      </w:r>
      <w:r w:rsidRPr="00E21562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E21562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критериев</w:t>
      </w:r>
      <w:proofErr w:type="gramEnd"/>
      <w:r w:rsidRPr="00E21562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E21562">
        <w:rPr>
          <w:rFonts w:ascii="Times New Roman" w:hAnsi="Times New Roman" w:cs="Times New Roman"/>
          <w:sz w:val="28"/>
          <w:szCs w:val="28"/>
          <w:shd w:val="clear" w:color="auto" w:fill="FFFFFF"/>
        </w:rPr>
        <w:t>нуждаемости</w:t>
      </w:r>
      <w:r w:rsidRPr="00E21562">
        <w:rPr>
          <w:rFonts w:ascii="Arial" w:hAnsi="Arial" w:cs="Arial"/>
          <w:sz w:val="28"/>
          <w:szCs w:val="28"/>
          <w:shd w:val="clear" w:color="auto" w:fill="FFFFFF"/>
        </w:rPr>
        <w:t>»</w:t>
      </w:r>
      <w:r w:rsidR="00937353" w:rsidRPr="00E215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D50A87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</w:t>
      </w:r>
      <w:r w:rsidR="00A21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="00D50A87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пунктом 6 статьи 1 Федерального Закона от 01.04.2019 № 48-ФЗ «О внесении изменений в Федеральный закон «Об индивидуальном (персонифицированном) учете в системе обязате</w:t>
      </w:r>
      <w:r w:rsidR="003F632A">
        <w:rPr>
          <w:rFonts w:ascii="Times New Roman" w:hAnsi="Times New Roman" w:cs="Times New Roman"/>
          <w:sz w:val="28"/>
          <w:szCs w:val="28"/>
          <w:shd w:val="clear" w:color="auto" w:fill="FFFFFF"/>
        </w:rPr>
        <w:t>льного пенсионного страхования»</w:t>
      </w:r>
    </w:p>
    <w:p w14:paraId="3CECD1CA" w14:textId="4655859E" w:rsidR="00F920EA" w:rsidRDefault="00F920EA" w:rsidP="003F632A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14:paraId="6438FB23" w14:textId="77777777" w:rsidR="00F920EA" w:rsidRDefault="00F920EA" w:rsidP="003F63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0755DD" w14:textId="505D5E32" w:rsidR="00F920EA" w:rsidRDefault="00A21979" w:rsidP="003F63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F9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</w:t>
      </w:r>
      <w:r w:rsidR="00F920EA" w:rsidRPr="0006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Усть-Джегутинского муниципального района от 18.03.2013 №</w:t>
      </w:r>
      <w:r w:rsidR="00257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317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 «</w:t>
      </w:r>
      <w:r w:rsidR="00317312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государственной услуги «Направление на стационарное социальное обслуживание в государственные учреждения социального обслуживания населения» </w:t>
      </w:r>
      <w:r w:rsidR="00F920EA" w:rsidRPr="0006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14:paraId="4FB34A8E" w14:textId="3C806F66" w:rsidR="006B69D6" w:rsidRDefault="00F6401E" w:rsidP="003F63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B69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приложении к постановлению пункт 2.11 изложить в следующей редакции: </w:t>
      </w:r>
    </w:p>
    <w:p w14:paraId="15B5C5F2" w14:textId="419A4DC4" w:rsidR="006B69D6" w:rsidRPr="00F6401E" w:rsidRDefault="006B69D6" w:rsidP="003F632A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01E">
        <w:rPr>
          <w:rFonts w:ascii="Times New Roman" w:hAnsi="Times New Roman" w:cs="Times New Roman"/>
          <w:sz w:val="28"/>
          <w:szCs w:val="28"/>
        </w:rPr>
        <w:t>«2.11. Исчерпывающий перечень документов, необходимых</w:t>
      </w:r>
      <w:r w:rsidR="00AC2F10">
        <w:rPr>
          <w:rFonts w:ascii="Times New Roman" w:hAnsi="Times New Roman" w:cs="Times New Roman"/>
          <w:sz w:val="28"/>
          <w:szCs w:val="28"/>
        </w:rPr>
        <w:t xml:space="preserve"> </w:t>
      </w:r>
      <w:r w:rsidRPr="00F6401E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</w:t>
      </w:r>
    </w:p>
    <w:p w14:paraId="7977A0BD" w14:textId="0E099A54" w:rsidR="006B69D6" w:rsidRDefault="006B69D6" w:rsidP="003F632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1E731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 о размере пенсии (территориальны</w:t>
      </w:r>
      <w:r w:rsidR="00FC5FA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орган Пенсионного Фонда Российской Федерации);  </w:t>
      </w:r>
    </w:p>
    <w:p w14:paraId="7D5E6BF7" w14:textId="7FA66B88" w:rsidR="006B69D6" w:rsidRDefault="006B69D6" w:rsidP="003F632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7318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(</w:t>
      </w:r>
      <w:r>
        <w:rPr>
          <w:rFonts w:ascii="Times New Roman" w:hAnsi="Times New Roman" w:cs="Times New Roman"/>
          <w:sz w:val="28"/>
          <w:szCs w:val="28"/>
        </w:rPr>
        <w:t>СНИЛС</w:t>
      </w:r>
      <w:r w:rsidR="001E7318">
        <w:rPr>
          <w:rFonts w:ascii="Times New Roman" w:hAnsi="Times New Roman" w:cs="Times New Roman"/>
          <w:sz w:val="28"/>
          <w:szCs w:val="28"/>
        </w:rPr>
        <w:t>)</w:t>
      </w:r>
      <w:r w:rsidR="00D50A87">
        <w:rPr>
          <w:rFonts w:ascii="Times New Roman" w:hAnsi="Times New Roman" w:cs="Times New Roman"/>
          <w:sz w:val="28"/>
          <w:szCs w:val="28"/>
        </w:rPr>
        <w:t xml:space="preserve">, документ </w:t>
      </w:r>
      <w:r w:rsidR="00D50A87">
        <w:rPr>
          <w:rFonts w:ascii="Times New Roman" w:hAnsi="Times New Roman" w:cs="Times New Roman"/>
          <w:sz w:val="28"/>
          <w:szCs w:val="28"/>
        </w:rPr>
        <w:lastRenderedPageBreak/>
        <w:t>подтверждающий регистрацию в системе индивидуального (персонифицированного) учета. (Территориальный орган Пенсионного Фонда Российской Федерации).</w:t>
      </w:r>
    </w:p>
    <w:p w14:paraId="2A60E5EE" w14:textId="52E16BC2" w:rsidR="006B69D6" w:rsidRDefault="006B69D6" w:rsidP="003F632A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указанные документы не представлены заявителем лично, то такие документы (сведения, содержащиеся в них) запрашиваются специалистом Управления по межведомственному запросу.</w:t>
      </w:r>
    </w:p>
    <w:p w14:paraId="26D871E3" w14:textId="4F425949" w:rsidR="006B69D6" w:rsidRPr="00F6401E" w:rsidRDefault="006B69D6" w:rsidP="003F632A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предоставление указанных документов заявителем не является основанием для отказа в предоставлении услуги</w:t>
      </w:r>
      <w:r w:rsidR="00F6401E">
        <w:rPr>
          <w:rFonts w:ascii="Times New Roman" w:eastAsia="Arial CYR" w:hAnsi="Times New Roman" w:cs="Times New Roman"/>
          <w:sz w:val="28"/>
          <w:szCs w:val="28"/>
        </w:rPr>
        <w:t>»</w:t>
      </w:r>
      <w:r w:rsidR="00750757">
        <w:rPr>
          <w:rFonts w:ascii="Times New Roman" w:eastAsia="Arial CYR" w:hAnsi="Times New Roman" w:cs="Times New Roman"/>
          <w:sz w:val="28"/>
          <w:szCs w:val="28"/>
        </w:rPr>
        <w:t>.</w:t>
      </w:r>
    </w:p>
    <w:p w14:paraId="7AA0BF31" w14:textId="29ABA09B" w:rsidR="00F920EA" w:rsidRDefault="00F920EA" w:rsidP="003F63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03D3A4AE" w14:textId="4585F2BD" w:rsidR="00F920EA" w:rsidRDefault="00F920EA" w:rsidP="003F63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</w:t>
      </w:r>
      <w:r w:rsidR="00366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Усть-Джегутинского муниципального</w:t>
      </w:r>
      <w:r w:rsidR="00AC2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C2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сети  Интернет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69614DA6" w14:textId="34446A9C" w:rsidR="00F920EA" w:rsidRDefault="00F920EA" w:rsidP="003F63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</w:t>
      </w:r>
      <w:r w:rsidR="00750757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(обнародования).</w:t>
      </w:r>
    </w:p>
    <w:p w14:paraId="54ECBA1C" w14:textId="77777777" w:rsidR="00F920EA" w:rsidRDefault="00F920EA" w:rsidP="003F63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00F9C62F" w14:textId="77777777" w:rsidR="00F920EA" w:rsidRDefault="00F920EA" w:rsidP="003F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6831DA" w14:textId="77777777" w:rsidR="00492A7C" w:rsidRDefault="00492A7C" w:rsidP="003F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4B03A" w14:textId="77777777" w:rsidR="00610247" w:rsidRDefault="00610247" w:rsidP="003F63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4559488F" w14:textId="77777777" w:rsidR="00610247" w:rsidRDefault="00610247" w:rsidP="003F63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14:paraId="0D4170BA" w14:textId="77777777" w:rsidR="00610247" w:rsidRDefault="00610247" w:rsidP="003F63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14:paraId="228E5867" w14:textId="77777777" w:rsidR="00610247" w:rsidRDefault="00610247" w:rsidP="003F6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143535" w14:textId="034D5470" w:rsidR="00610247" w:rsidRDefault="00492A7C" w:rsidP="003F632A">
      <w:pPr>
        <w:spacing w:after="0" w:line="240" w:lineRule="auto"/>
        <w:ind w:firstLine="708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14:paraId="1449F5BB" w14:textId="77777777" w:rsidR="00C238F2" w:rsidRPr="00610247" w:rsidRDefault="00C238F2" w:rsidP="007146AE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238F2" w:rsidRPr="00610247" w:rsidSect="003F632A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0615E" w14:textId="77777777" w:rsidR="00283F87" w:rsidRDefault="00283F87" w:rsidP="00D924DC">
      <w:pPr>
        <w:spacing w:after="0" w:line="240" w:lineRule="auto"/>
      </w:pPr>
      <w:r>
        <w:separator/>
      </w:r>
    </w:p>
  </w:endnote>
  <w:endnote w:type="continuationSeparator" w:id="0">
    <w:p w14:paraId="53D933E7" w14:textId="77777777" w:rsidR="00283F87" w:rsidRDefault="00283F87" w:rsidP="00D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49097" w14:textId="77777777" w:rsidR="00D924DC" w:rsidRDefault="00D924DC" w:rsidP="00D924D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D8467" w14:textId="77777777" w:rsidR="00283F87" w:rsidRDefault="00283F87" w:rsidP="00D924DC">
      <w:pPr>
        <w:spacing w:after="0" w:line="240" w:lineRule="auto"/>
      </w:pPr>
      <w:r>
        <w:separator/>
      </w:r>
    </w:p>
  </w:footnote>
  <w:footnote w:type="continuationSeparator" w:id="0">
    <w:p w14:paraId="2D7439FF" w14:textId="77777777" w:rsidR="00283F87" w:rsidRDefault="00283F87" w:rsidP="00D92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6C"/>
    <w:rsid w:val="00005997"/>
    <w:rsid w:val="00026A62"/>
    <w:rsid w:val="000A546F"/>
    <w:rsid w:val="000C33BA"/>
    <w:rsid w:val="00162744"/>
    <w:rsid w:val="001C1BA5"/>
    <w:rsid w:val="001E7318"/>
    <w:rsid w:val="00246577"/>
    <w:rsid w:val="00257124"/>
    <w:rsid w:val="00283F87"/>
    <w:rsid w:val="00317312"/>
    <w:rsid w:val="003609FF"/>
    <w:rsid w:val="00366731"/>
    <w:rsid w:val="00395636"/>
    <w:rsid w:val="003F632A"/>
    <w:rsid w:val="00492A7C"/>
    <w:rsid w:val="005C472A"/>
    <w:rsid w:val="005D6320"/>
    <w:rsid w:val="005F3B60"/>
    <w:rsid w:val="00610247"/>
    <w:rsid w:val="00652B6C"/>
    <w:rsid w:val="00667F4F"/>
    <w:rsid w:val="00677B3B"/>
    <w:rsid w:val="006B69D6"/>
    <w:rsid w:val="007146AE"/>
    <w:rsid w:val="00737587"/>
    <w:rsid w:val="00750757"/>
    <w:rsid w:val="007E3843"/>
    <w:rsid w:val="00842FFF"/>
    <w:rsid w:val="00875497"/>
    <w:rsid w:val="008A29AF"/>
    <w:rsid w:val="008A6263"/>
    <w:rsid w:val="00937353"/>
    <w:rsid w:val="00972032"/>
    <w:rsid w:val="00A21979"/>
    <w:rsid w:val="00AC2F10"/>
    <w:rsid w:val="00AD2DF7"/>
    <w:rsid w:val="00AD442D"/>
    <w:rsid w:val="00B77B52"/>
    <w:rsid w:val="00BA49B8"/>
    <w:rsid w:val="00C040DF"/>
    <w:rsid w:val="00C238F2"/>
    <w:rsid w:val="00C62D49"/>
    <w:rsid w:val="00D0761C"/>
    <w:rsid w:val="00D32341"/>
    <w:rsid w:val="00D50A87"/>
    <w:rsid w:val="00D5492A"/>
    <w:rsid w:val="00D924DC"/>
    <w:rsid w:val="00DD67F5"/>
    <w:rsid w:val="00E21562"/>
    <w:rsid w:val="00F41D7C"/>
    <w:rsid w:val="00F6401E"/>
    <w:rsid w:val="00F920EA"/>
    <w:rsid w:val="00FC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B2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  <w:style w:type="paragraph" w:styleId="a8">
    <w:name w:val="Balloon Text"/>
    <w:basedOn w:val="a"/>
    <w:link w:val="a9"/>
    <w:uiPriority w:val="99"/>
    <w:semiHidden/>
    <w:unhideWhenUsed/>
    <w:rsid w:val="00C6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2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  <w:style w:type="paragraph" w:styleId="a8">
    <w:name w:val="Balloon Text"/>
    <w:basedOn w:val="a"/>
    <w:link w:val="a9"/>
    <w:uiPriority w:val="99"/>
    <w:semiHidden/>
    <w:unhideWhenUsed/>
    <w:rsid w:val="00C6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2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F74BB-2B50-4915-B280-520032BE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2021-06-21T09:18:00Z</cp:lastPrinted>
  <dcterms:created xsi:type="dcterms:W3CDTF">2021-06-24T14:38:00Z</dcterms:created>
  <dcterms:modified xsi:type="dcterms:W3CDTF">2021-06-24T14:38:00Z</dcterms:modified>
</cp:coreProperties>
</file>