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79" w:rsidRDefault="00FE79FA" w:rsidP="002E2C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48" w:rsidRPr="000347E4" w:rsidRDefault="00167FC1" w:rsidP="002E2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E4">
        <w:rPr>
          <w:rFonts w:ascii="Times New Roman" w:hAnsi="Times New Roman" w:cs="Times New Roman"/>
          <w:sz w:val="28"/>
          <w:szCs w:val="28"/>
        </w:rPr>
        <w:t>РОССИЙССКАЯ ФЕДЕРАЦИЯ</w:t>
      </w:r>
    </w:p>
    <w:p w:rsidR="00167FC1" w:rsidRPr="000347E4" w:rsidRDefault="00167FC1" w:rsidP="002E2C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7E4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167FC1" w:rsidRDefault="000347E4" w:rsidP="008E11FA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7FC1" w:rsidRPr="000347E4"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МУНИЦИПАЛЬНОГО РАЙОНА</w:t>
      </w:r>
    </w:p>
    <w:p w:rsidR="008E11FA" w:rsidRPr="008E11FA" w:rsidRDefault="008E11FA" w:rsidP="008E11FA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82F79" w:rsidRPr="00CD7D0F" w:rsidRDefault="00B82F79" w:rsidP="002E2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D0F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82F79" w:rsidRDefault="00FE79FA" w:rsidP="002E2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</w:t>
      </w:r>
      <w:r w:rsidR="00B82F79">
        <w:rPr>
          <w:rFonts w:ascii="Times New Roman" w:hAnsi="Times New Roman" w:cs="Times New Roman"/>
          <w:sz w:val="28"/>
          <w:szCs w:val="28"/>
        </w:rPr>
        <w:t>20</w:t>
      </w:r>
      <w:r w:rsidR="008E6567">
        <w:rPr>
          <w:rFonts w:ascii="Times New Roman" w:hAnsi="Times New Roman" w:cs="Times New Roman"/>
          <w:sz w:val="28"/>
          <w:szCs w:val="28"/>
        </w:rPr>
        <w:t xml:space="preserve">21 </w:t>
      </w:r>
      <w:r w:rsidR="00B82F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2F79">
        <w:rPr>
          <w:rFonts w:ascii="Times New Roman" w:hAnsi="Times New Roman" w:cs="Times New Roman"/>
          <w:sz w:val="28"/>
          <w:szCs w:val="28"/>
        </w:rPr>
        <w:t xml:space="preserve">      </w:t>
      </w:r>
      <w:r w:rsidR="00167FC1">
        <w:rPr>
          <w:rFonts w:ascii="Times New Roman" w:hAnsi="Times New Roman" w:cs="Times New Roman"/>
          <w:sz w:val="28"/>
          <w:szCs w:val="28"/>
        </w:rPr>
        <w:t xml:space="preserve">г. Усть-Джегута                                   </w:t>
      </w:r>
      <w:r w:rsidR="00B82F7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809</w:t>
      </w:r>
    </w:p>
    <w:p w:rsidR="00D10FA4" w:rsidRDefault="00D10FA4" w:rsidP="00D10FA4">
      <w:pPr>
        <w:pStyle w:val="ac"/>
        <w:tabs>
          <w:tab w:val="left" w:pos="0"/>
        </w:tabs>
        <w:jc w:val="both"/>
        <w:rPr>
          <w:b/>
          <w:sz w:val="28"/>
          <w:szCs w:val="28"/>
        </w:rPr>
      </w:pPr>
      <w:r w:rsidRPr="00D10FA4">
        <w:rPr>
          <w:b/>
          <w:sz w:val="28"/>
          <w:szCs w:val="28"/>
        </w:rPr>
        <w:t xml:space="preserve">О создании Муниципального центра управления </w:t>
      </w:r>
      <w:r>
        <w:rPr>
          <w:b/>
          <w:sz w:val="28"/>
          <w:szCs w:val="28"/>
        </w:rPr>
        <w:t>Усть-Джегутинского</w:t>
      </w:r>
      <w:r w:rsidRPr="00D10FA4">
        <w:rPr>
          <w:b/>
          <w:sz w:val="28"/>
          <w:szCs w:val="28"/>
        </w:rPr>
        <w:t xml:space="preserve"> муниципального района Карачаево-Черкесской Республики</w:t>
      </w:r>
    </w:p>
    <w:p w:rsidR="00D10FA4" w:rsidRPr="00D10FA4" w:rsidRDefault="00D10FA4" w:rsidP="00D10FA4">
      <w:pPr>
        <w:pStyle w:val="ac"/>
        <w:tabs>
          <w:tab w:val="left" w:pos="0"/>
        </w:tabs>
        <w:jc w:val="both"/>
        <w:rPr>
          <w:b/>
          <w:sz w:val="28"/>
          <w:szCs w:val="28"/>
        </w:rPr>
      </w:pPr>
    </w:p>
    <w:p w:rsidR="00D10FA4" w:rsidRDefault="00D10FA4" w:rsidP="00D10F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D8F">
        <w:rPr>
          <w:rFonts w:ascii="Times New Roman" w:hAnsi="Times New Roman" w:cs="Times New Roman"/>
          <w:sz w:val="24"/>
          <w:szCs w:val="24"/>
        </w:rPr>
        <w:t xml:space="preserve"> </w:t>
      </w:r>
      <w:r w:rsidR="004773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44DF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02.05.2006 № 59-ФЗ «О порядке рассмотрения обращений граждан Российской Федерации», во исполнение пункта 3 перечня поручений Президента Российской Федерации от 01.03.2020 № Пр-354 по итогам заседания Совета по развитию местного самоуправления 30 января 2020 года, пункта 2 постановления Правительства Российской Федерации от 16.11.2020 №1844</w:t>
      </w:r>
      <w:proofErr w:type="gramEnd"/>
      <w:r w:rsidRPr="00344DF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</w:t>
      </w:r>
    </w:p>
    <w:p w:rsidR="00B82F79" w:rsidRPr="00D10FA4" w:rsidRDefault="000347E4" w:rsidP="00D10F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A0A81">
        <w:rPr>
          <w:rFonts w:ascii="Times New Roman" w:hAnsi="Times New Roman" w:cs="Times New Roman"/>
          <w:b/>
          <w:sz w:val="28"/>
          <w:szCs w:val="28"/>
        </w:rPr>
        <w:t>ПОСТАНО</w:t>
      </w:r>
      <w:r w:rsidR="00B82F79" w:rsidRPr="002A0A81">
        <w:rPr>
          <w:rFonts w:ascii="Times New Roman" w:hAnsi="Times New Roman" w:cs="Times New Roman"/>
          <w:b/>
          <w:sz w:val="28"/>
          <w:szCs w:val="28"/>
        </w:rPr>
        <w:t>ВЛЯЮ:</w:t>
      </w:r>
    </w:p>
    <w:p w:rsidR="00E73710" w:rsidRPr="002A0A81" w:rsidRDefault="00E73710" w:rsidP="00D10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EB0" w:rsidRPr="00384EB0" w:rsidRDefault="004633EB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F0603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384EB0">
        <w:rPr>
          <w:rFonts w:ascii="Times New Roman" w:hAnsi="Times New Roman" w:cs="Times New Roman"/>
          <w:sz w:val="28"/>
          <w:szCs w:val="28"/>
        </w:rPr>
        <w:t>Муниципальный центр управления Усть-Джегутинского муниципального района Карачаево-Черкесской Республики (далее по текст</w:t>
      </w:r>
      <w:proofErr w:type="gramStart"/>
      <w:r w:rsidR="00384EB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384EB0">
        <w:rPr>
          <w:rFonts w:ascii="Times New Roman" w:hAnsi="Times New Roman" w:cs="Times New Roman"/>
          <w:sz w:val="28"/>
          <w:szCs w:val="28"/>
        </w:rPr>
        <w:t xml:space="preserve"> МЦУ).</w:t>
      </w:r>
    </w:p>
    <w:p w:rsidR="00384EB0" w:rsidRPr="00384EB0" w:rsidRDefault="00384EB0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384EB0">
        <w:rPr>
          <w:rFonts w:ascii="Times New Roman" w:hAnsi="Times New Roman" w:cs="Times New Roman"/>
          <w:sz w:val="28"/>
          <w:szCs w:val="28"/>
        </w:rPr>
        <w:t>Утвердить Положение о МЦУ, согласно приложению 1.</w:t>
      </w:r>
    </w:p>
    <w:p w:rsidR="00817055" w:rsidRPr="00817055" w:rsidRDefault="00384EB0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ответственных</w:t>
      </w:r>
      <w:r w:rsidR="00817055">
        <w:rPr>
          <w:rFonts w:ascii="Times New Roman" w:hAnsi="Times New Roman" w:cs="Times New Roman"/>
          <w:sz w:val="28"/>
          <w:szCs w:val="28"/>
        </w:rPr>
        <w:t xml:space="preserve"> лиц МЦУ, согласно приложению 2</w:t>
      </w:r>
    </w:p>
    <w:p w:rsidR="00817055" w:rsidRPr="00817055" w:rsidRDefault="00817055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817055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817055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Pr="0081705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Усть-Джегутинского муниципального района в сети «Интернет» </w:t>
      </w:r>
      <w:r w:rsidRPr="00817055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81705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81705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81705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udmunicipal</w:t>
        </w:r>
        <w:r w:rsidRPr="0081705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81705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817055">
        <w:rPr>
          <w:rFonts w:ascii="Times New Roman" w:eastAsia="Times New Roman" w:hAnsi="Times New Roman"/>
          <w:sz w:val="28"/>
          <w:szCs w:val="28"/>
        </w:rPr>
        <w:t>.</w:t>
      </w:r>
    </w:p>
    <w:p w:rsidR="008E11FA" w:rsidRPr="008E11FA" w:rsidRDefault="00817055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817055">
        <w:rPr>
          <w:rFonts w:ascii="Times New Roman" w:eastAsia="Times New Roman" w:hAnsi="Times New Roman"/>
          <w:sz w:val="28"/>
          <w:szCs w:val="28"/>
          <w:lang w:eastAsia="ar-SA"/>
        </w:rPr>
        <w:t>Опубликовать настоящее постановление в газете «Джегутинская неделя» либо обнародовать на информационном стенде в здании администрации Усть-Джегутинского муниципального района в течение 10 дней со дня подписания.</w:t>
      </w:r>
    </w:p>
    <w:p w:rsidR="008E11FA" w:rsidRPr="008E11FA" w:rsidRDefault="00817055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8E11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11FA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  <w:proofErr w:type="gramEnd"/>
      <w:r w:rsidRPr="008E11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4403" w:rsidRPr="008E11FA" w:rsidRDefault="00817055" w:rsidP="00FE79FA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11FA">
        <w:rPr>
          <w:rFonts w:ascii="Times New Roman" w:eastAsia="Times New Roman" w:hAnsi="Times New Roman"/>
          <w:sz w:val="28"/>
          <w:szCs w:val="28"/>
        </w:rPr>
        <w:t>Контроль</w:t>
      </w:r>
      <w:r w:rsidRPr="008E11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E11FA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8E11FA">
        <w:rPr>
          <w:rFonts w:ascii="Times New Roman" w:eastAsia="Times New Roman" w:hAnsi="Times New Roman"/>
          <w:sz w:val="28"/>
          <w:szCs w:val="28"/>
        </w:rPr>
        <w:t xml:space="preserve">  </w:t>
      </w:r>
      <w:r w:rsidR="008E11FA">
        <w:rPr>
          <w:rFonts w:ascii="Times New Roman" w:eastAsia="Times New Roman" w:hAnsi="Times New Roman"/>
          <w:sz w:val="28"/>
          <w:szCs w:val="28"/>
        </w:rPr>
        <w:t>выполнением</w:t>
      </w:r>
      <w:r w:rsidRPr="008E11FA">
        <w:rPr>
          <w:rFonts w:ascii="Times New Roman" w:eastAsia="Times New Roman" w:hAnsi="Times New Roman"/>
          <w:sz w:val="28"/>
          <w:szCs w:val="28"/>
        </w:rPr>
        <w:t xml:space="preserve">  настоящего постановления</w:t>
      </w:r>
      <w:r w:rsidR="008E11FA">
        <w:rPr>
          <w:rFonts w:ascii="Times New Roman" w:eastAsia="Times New Roman" w:hAnsi="Times New Roman"/>
          <w:sz w:val="28"/>
          <w:szCs w:val="28"/>
        </w:rPr>
        <w:t xml:space="preserve"> оставляю за собой</w:t>
      </w:r>
      <w:r w:rsidRPr="008E11FA">
        <w:rPr>
          <w:rFonts w:ascii="Times New Roman" w:eastAsia="Times New Roman" w:hAnsi="Times New Roman"/>
          <w:sz w:val="28"/>
          <w:szCs w:val="28"/>
        </w:rPr>
        <w:t>.</w:t>
      </w:r>
      <w:r w:rsidR="008E11FA" w:rsidRPr="003D4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FA" w:rsidRDefault="008E11FA" w:rsidP="003D44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FC1" w:rsidRPr="003D4403" w:rsidRDefault="000347E4" w:rsidP="003D44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40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347E4" w:rsidRPr="000347E4" w:rsidRDefault="000347E4" w:rsidP="002E2C5E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7E4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0624E6" w:rsidRDefault="000347E4" w:rsidP="008E11FA">
      <w:pPr>
        <w:tabs>
          <w:tab w:val="left" w:pos="81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7E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908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4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М.А. Лайпанов</w:t>
      </w:r>
    </w:p>
    <w:p w:rsidR="008E11FA" w:rsidRDefault="008E11FA" w:rsidP="002E2C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FA4" w:rsidRDefault="00D10FA4" w:rsidP="00FE79FA">
      <w:pPr>
        <w:pStyle w:val="ac"/>
        <w:ind w:right="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8E11FA">
        <w:rPr>
          <w:sz w:val="28"/>
          <w:szCs w:val="28"/>
        </w:rPr>
        <w:t xml:space="preserve">   </w:t>
      </w:r>
      <w:r w:rsidRPr="007E5873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к</w:t>
      </w:r>
      <w:r w:rsidRPr="007E58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E5873">
        <w:rPr>
          <w:sz w:val="28"/>
          <w:szCs w:val="28"/>
        </w:rPr>
        <w:t>остановлению</w:t>
      </w: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E11FA">
        <w:rPr>
          <w:sz w:val="28"/>
          <w:szCs w:val="28"/>
        </w:rPr>
        <w:t xml:space="preserve">      </w:t>
      </w:r>
      <w:r w:rsidRPr="007E5873">
        <w:rPr>
          <w:sz w:val="28"/>
          <w:szCs w:val="28"/>
        </w:rPr>
        <w:t xml:space="preserve">администрации </w:t>
      </w:r>
      <w:r w:rsidR="008E11FA">
        <w:rPr>
          <w:sz w:val="28"/>
          <w:szCs w:val="28"/>
        </w:rPr>
        <w:t xml:space="preserve">Усть-Джегутинского </w:t>
      </w:r>
      <w:r w:rsidRPr="007E5873">
        <w:rPr>
          <w:sz w:val="28"/>
          <w:szCs w:val="28"/>
        </w:rPr>
        <w:t xml:space="preserve"> </w:t>
      </w:r>
    </w:p>
    <w:p w:rsidR="00D10FA4" w:rsidRPr="007E5873" w:rsidRDefault="00D10FA4" w:rsidP="00FE79FA">
      <w:pPr>
        <w:pStyle w:val="ac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E587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D10FA4" w:rsidRPr="007E5873" w:rsidRDefault="00D10FA4" w:rsidP="00FE79FA">
      <w:pPr>
        <w:pStyle w:val="ac"/>
        <w:ind w:right="50"/>
        <w:rPr>
          <w:sz w:val="28"/>
          <w:szCs w:val="28"/>
        </w:rPr>
      </w:pPr>
      <w:r w:rsidRPr="007E58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7E58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8E11FA">
        <w:rPr>
          <w:sz w:val="28"/>
          <w:szCs w:val="28"/>
        </w:rPr>
        <w:t xml:space="preserve">          </w:t>
      </w:r>
      <w:r w:rsidR="00FE79FA">
        <w:rPr>
          <w:sz w:val="28"/>
          <w:szCs w:val="28"/>
        </w:rPr>
        <w:t xml:space="preserve">                  от 30.12.2021 № 809</w:t>
      </w:r>
    </w:p>
    <w:p w:rsidR="00D10FA4" w:rsidRDefault="00D10FA4" w:rsidP="00FE79F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10FA4" w:rsidRDefault="00D10FA4" w:rsidP="00FE7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FA4" w:rsidRPr="007E5873" w:rsidRDefault="00D10FA4" w:rsidP="00FE7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87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E11FA" w:rsidRDefault="00D10FA4" w:rsidP="00FE79FA">
      <w:pPr>
        <w:pStyle w:val="ac"/>
        <w:tabs>
          <w:tab w:val="left" w:pos="0"/>
        </w:tabs>
        <w:jc w:val="center"/>
        <w:rPr>
          <w:b/>
          <w:sz w:val="28"/>
          <w:szCs w:val="28"/>
        </w:rPr>
      </w:pPr>
      <w:r w:rsidRPr="007E5873">
        <w:rPr>
          <w:b/>
          <w:sz w:val="28"/>
          <w:szCs w:val="28"/>
        </w:rPr>
        <w:t xml:space="preserve">О создании Муниципального центра управления </w:t>
      </w:r>
      <w:r>
        <w:rPr>
          <w:b/>
          <w:sz w:val="28"/>
          <w:szCs w:val="28"/>
        </w:rPr>
        <w:t xml:space="preserve">                            </w:t>
      </w:r>
    </w:p>
    <w:p w:rsidR="00D10FA4" w:rsidRPr="007E5873" w:rsidRDefault="008E11FA" w:rsidP="00FE79FA">
      <w:pPr>
        <w:pStyle w:val="ac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Усть-Джегутинского </w:t>
      </w:r>
      <w:r w:rsidR="00D10FA4" w:rsidRPr="007E5873">
        <w:rPr>
          <w:b/>
          <w:sz w:val="28"/>
          <w:szCs w:val="28"/>
        </w:rPr>
        <w:t>муниципального района</w:t>
      </w:r>
      <w:r w:rsidR="00D10FA4">
        <w:rPr>
          <w:b/>
          <w:sz w:val="28"/>
          <w:szCs w:val="28"/>
        </w:rPr>
        <w:t xml:space="preserve">                                                      Карачаево-Черкесской Республики</w:t>
      </w:r>
    </w:p>
    <w:p w:rsidR="00FE79FA" w:rsidRDefault="00FE79FA" w:rsidP="00FE79FA">
      <w:pPr>
        <w:pStyle w:val="ac"/>
        <w:numPr>
          <w:ilvl w:val="0"/>
          <w:numId w:val="14"/>
        </w:numPr>
        <w:jc w:val="center"/>
        <w:rPr>
          <w:b/>
          <w:sz w:val="28"/>
          <w:szCs w:val="28"/>
        </w:rPr>
      </w:pPr>
    </w:p>
    <w:p w:rsidR="00D10FA4" w:rsidRDefault="00D10FA4" w:rsidP="00FE79FA">
      <w:pPr>
        <w:pStyle w:val="ac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7E5873">
        <w:rPr>
          <w:b/>
          <w:sz w:val="28"/>
          <w:szCs w:val="28"/>
        </w:rPr>
        <w:t>Общие положения и задачи</w:t>
      </w:r>
    </w:p>
    <w:p w:rsidR="00162483" w:rsidRDefault="00162483" w:rsidP="00FE79FA">
      <w:pPr>
        <w:pStyle w:val="ac"/>
        <w:ind w:left="720"/>
        <w:rPr>
          <w:b/>
          <w:sz w:val="28"/>
          <w:szCs w:val="28"/>
        </w:rPr>
      </w:pP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E5873">
        <w:rPr>
          <w:sz w:val="28"/>
          <w:szCs w:val="28"/>
        </w:rPr>
        <w:t>В целях настоящего Положения используются следующие понятия: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1.1.1</w:t>
      </w:r>
      <w:r>
        <w:rPr>
          <w:sz w:val="28"/>
          <w:szCs w:val="28"/>
        </w:rPr>
        <w:t>.</w:t>
      </w:r>
      <w:r w:rsidRPr="007E5873">
        <w:rPr>
          <w:sz w:val="28"/>
          <w:szCs w:val="28"/>
        </w:rPr>
        <w:t xml:space="preserve"> Платформа обратной связи (далее – </w:t>
      </w:r>
      <w:proofErr w:type="gramStart"/>
      <w:r w:rsidRPr="007E5873">
        <w:rPr>
          <w:sz w:val="28"/>
          <w:szCs w:val="28"/>
        </w:rPr>
        <w:t>ПОС</w:t>
      </w:r>
      <w:proofErr w:type="gramEnd"/>
      <w:r w:rsidRPr="007E5873">
        <w:rPr>
          <w:sz w:val="28"/>
          <w:szCs w:val="28"/>
        </w:rPr>
        <w:t>) – подсистема «Единого портала</w:t>
      </w:r>
      <w:r w:rsidRPr="007E5873">
        <w:rPr>
          <w:rFonts w:eastAsia="PT Astra Serif"/>
          <w:sz w:val="28"/>
          <w:szCs w:val="28"/>
        </w:rPr>
        <w:t xml:space="preserve"> государственных и муниципальных услуг (функций)»</w:t>
      </w:r>
      <w:r w:rsidRPr="007E5873">
        <w:rPr>
          <w:sz w:val="28"/>
          <w:szCs w:val="28"/>
        </w:rPr>
        <w:t>, обеспечивающая интерактивное взаимодействие государства с гражданами и организациями для решения актуальных задач и проблем посредством механизмов направления сообщений, поступающих ответственным получателям, проведения общественных обсуждений, опросов и голосований по вопросам местного значения, реагирования на сообщения пользователей в социальных сетях.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1.1.2</w:t>
      </w:r>
      <w:r>
        <w:rPr>
          <w:sz w:val="28"/>
          <w:szCs w:val="28"/>
        </w:rPr>
        <w:t xml:space="preserve">. </w:t>
      </w:r>
      <w:r w:rsidRPr="007E5873">
        <w:rPr>
          <w:sz w:val="28"/>
          <w:szCs w:val="28"/>
        </w:rPr>
        <w:t xml:space="preserve">Система «Инцидент менеджмент» — это подсистема </w:t>
      </w:r>
      <w:proofErr w:type="gramStart"/>
      <w:r w:rsidRPr="007E5873">
        <w:rPr>
          <w:sz w:val="28"/>
          <w:szCs w:val="28"/>
        </w:rPr>
        <w:t>обработки сообщений жителей субъекта Российской Федерации</w:t>
      </w:r>
      <w:proofErr w:type="gramEnd"/>
      <w:r w:rsidRPr="007E5873">
        <w:rPr>
          <w:sz w:val="28"/>
          <w:szCs w:val="28"/>
        </w:rPr>
        <w:t xml:space="preserve"> из открытых источников (социальных сетей): В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 xml:space="preserve">Контакте, Одноклассники, </w:t>
      </w:r>
      <w:r w:rsidRPr="007E5873">
        <w:rPr>
          <w:sz w:val="28"/>
          <w:szCs w:val="28"/>
          <w:lang w:val="en-US"/>
        </w:rPr>
        <w:t>Twitter</w:t>
      </w:r>
      <w:r w:rsidRPr="007E5873">
        <w:rPr>
          <w:sz w:val="28"/>
          <w:szCs w:val="28"/>
        </w:rPr>
        <w:t xml:space="preserve">, </w:t>
      </w:r>
      <w:r w:rsidRPr="007E5873">
        <w:rPr>
          <w:sz w:val="28"/>
          <w:szCs w:val="28"/>
          <w:lang w:val="en-US"/>
        </w:rPr>
        <w:t>Facebook</w:t>
      </w:r>
      <w:r w:rsidRPr="007E5873">
        <w:rPr>
          <w:sz w:val="28"/>
          <w:szCs w:val="28"/>
        </w:rPr>
        <w:t xml:space="preserve">, </w:t>
      </w:r>
      <w:proofErr w:type="spellStart"/>
      <w:r w:rsidRPr="007E5873">
        <w:rPr>
          <w:sz w:val="28"/>
          <w:szCs w:val="28"/>
          <w:lang w:val="en-US"/>
        </w:rPr>
        <w:t>Instagram</w:t>
      </w:r>
      <w:proofErr w:type="spellEnd"/>
      <w:r w:rsidRPr="007E5873">
        <w:rPr>
          <w:sz w:val="28"/>
          <w:szCs w:val="28"/>
        </w:rPr>
        <w:t xml:space="preserve">, иных ресурсов электронной массовой коммуникации. </w:t>
      </w:r>
    </w:p>
    <w:p w:rsidR="00D10FA4" w:rsidRPr="00594241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594241">
        <w:rPr>
          <w:sz w:val="28"/>
          <w:szCs w:val="28"/>
        </w:rPr>
        <w:t>1.1.3. «BI ЦУР РФ</w:t>
      </w:r>
      <w:r w:rsidRPr="00950354">
        <w:rPr>
          <w:sz w:val="28"/>
          <w:szCs w:val="28"/>
        </w:rPr>
        <w:t>» (Тепловая карта) –</w:t>
      </w:r>
      <w:r w:rsidRPr="00594241">
        <w:rPr>
          <w:sz w:val="28"/>
          <w:szCs w:val="28"/>
        </w:rPr>
        <w:t xml:space="preserve"> информационно-аналитическая система для поддержки принятия управленческих решений, предназначенная </w:t>
      </w:r>
      <w:proofErr w:type="gramStart"/>
      <w:r w:rsidRPr="00594241">
        <w:rPr>
          <w:sz w:val="28"/>
          <w:szCs w:val="28"/>
        </w:rPr>
        <w:t>для</w:t>
      </w:r>
      <w:proofErr w:type="gramEnd"/>
      <w:r w:rsidRPr="00594241">
        <w:rPr>
          <w:sz w:val="28"/>
          <w:szCs w:val="28"/>
        </w:rPr>
        <w:t>: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формализации и структурирования обращений, жалоб и сообщений граждан и организаций по социально-значимым тематикам, полученных по всем видам каналов обратной связи;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 xml:space="preserve">мониторинга соблюдения сроков обработки и рассмотрения </w:t>
      </w:r>
      <w:r w:rsidRPr="007E5873">
        <w:rPr>
          <w:sz w:val="28"/>
          <w:szCs w:val="28"/>
        </w:rPr>
        <w:br/>
        <w:t xml:space="preserve">обращений и сообщений граждан и организаций, поступивших через </w:t>
      </w:r>
      <w:proofErr w:type="gramStart"/>
      <w:r w:rsidRPr="007E5873">
        <w:rPr>
          <w:sz w:val="28"/>
          <w:szCs w:val="28"/>
        </w:rPr>
        <w:t>ПОС</w:t>
      </w:r>
      <w:proofErr w:type="gramEnd"/>
      <w:r w:rsidRPr="007E5873">
        <w:rPr>
          <w:sz w:val="28"/>
          <w:szCs w:val="28"/>
        </w:rPr>
        <w:t xml:space="preserve"> и другие интегрированные каналы обратной связи;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 xml:space="preserve">формирования и представления аналитических данных по результатам обработки обращений и сообщений граждан и организаций;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формирования аналитических данных по основным тематикам обращений граждан и организаций, структурированных по функциональным обязанностям ответственных получателей в целях дальнейшей подготовки и направления предложений по принятию управленческих решений ответственными получателями;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мониторинга результатов работы ответственных получателей;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выявления проблемных точек и определения приоритетов по вынесению вопросов для опросов и голосований граждан Российской Федерации с целью принятия решений по формированию планов территориального и стратегического развития.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lastRenderedPageBreak/>
        <w:t>1.1.4</w:t>
      </w:r>
      <w:r>
        <w:rPr>
          <w:sz w:val="28"/>
          <w:szCs w:val="28"/>
        </w:rPr>
        <w:t>.</w:t>
      </w:r>
      <w:r w:rsidRPr="007E5873">
        <w:rPr>
          <w:sz w:val="28"/>
          <w:szCs w:val="28"/>
        </w:rPr>
        <w:t xml:space="preserve"> Сообщения – информация о необходимости решения актуальных для граждан и организаций проблем, получаемая ответственными получателями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от 02.05.2006 № 59-ФЗ «О порядке рассмотрения обращений граждан Российской Федерации» (далее – 59-ФЗ).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1.1.5</w:t>
      </w:r>
      <w:r>
        <w:rPr>
          <w:sz w:val="28"/>
          <w:szCs w:val="28"/>
        </w:rPr>
        <w:t>.</w:t>
      </w:r>
      <w:r w:rsidRPr="007E5873">
        <w:rPr>
          <w:sz w:val="28"/>
          <w:szCs w:val="28"/>
        </w:rPr>
        <w:t xml:space="preserve"> Обращения – предложение, заявление или жалоба, полученные </w:t>
      </w:r>
      <w:r w:rsidRPr="007E5873">
        <w:rPr>
          <w:spacing w:val="-4"/>
          <w:sz w:val="28"/>
          <w:szCs w:val="28"/>
        </w:rPr>
        <w:t>ответственными получателями в соответствии с порядком, предусмотренным Федеральным законом 59-ФЗ.</w:t>
      </w:r>
    </w:p>
    <w:p w:rsidR="00D10FA4" w:rsidRPr="00487576" w:rsidRDefault="00D10FA4" w:rsidP="00FE79FA">
      <w:pPr>
        <w:pStyle w:val="ac"/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87576">
        <w:rPr>
          <w:sz w:val="28"/>
          <w:szCs w:val="28"/>
        </w:rPr>
        <w:t xml:space="preserve">Муниципального центра управления </w:t>
      </w:r>
      <w:r w:rsidR="0009159C">
        <w:rPr>
          <w:sz w:val="28"/>
          <w:szCs w:val="28"/>
        </w:rPr>
        <w:t>Усть-Джегутинского</w:t>
      </w:r>
      <w:r w:rsidRPr="004875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Карачаево - Черкесской</w:t>
      </w:r>
      <w:proofErr w:type="gramEnd"/>
      <w:r>
        <w:rPr>
          <w:sz w:val="28"/>
          <w:szCs w:val="28"/>
        </w:rPr>
        <w:t xml:space="preserve"> Республики</w:t>
      </w:r>
      <w:r w:rsidRPr="00487576">
        <w:rPr>
          <w:sz w:val="28"/>
          <w:szCs w:val="28"/>
        </w:rPr>
        <w:t xml:space="preserve"> осуществляющим следующие задачи: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1.2.1. </w:t>
      </w:r>
      <w:r w:rsidRPr="007E5873">
        <w:rPr>
          <w:sz w:val="28"/>
          <w:szCs w:val="28"/>
        </w:rPr>
        <w:t xml:space="preserve">координацию работ по мониторингу и обработке всех видов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органы местного самоуправления </w:t>
      </w:r>
      <w:r w:rsidR="00E3035E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 </w:t>
      </w:r>
      <w:r w:rsidRPr="007E5873">
        <w:rPr>
          <w:sz w:val="28"/>
          <w:szCs w:val="28"/>
        </w:rPr>
        <w:t>(далее – муниципальное образование), а также муниципальные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учреждения,</w:t>
      </w:r>
      <w:r w:rsidRPr="007E5873">
        <w:rPr>
          <w:rFonts w:eastAsia="PT Astra Serif"/>
          <w:sz w:val="28"/>
          <w:szCs w:val="28"/>
        </w:rPr>
        <w:t xml:space="preserve"> работающие с</w:t>
      </w:r>
      <w:proofErr w:type="gramEnd"/>
      <w:r w:rsidRPr="007E5873">
        <w:rPr>
          <w:rFonts w:eastAsia="PT Astra Serif"/>
          <w:sz w:val="28"/>
          <w:szCs w:val="28"/>
        </w:rPr>
        <w:t xml:space="preserve"> </w:t>
      </w:r>
      <w:proofErr w:type="gramStart"/>
      <w:r w:rsidRPr="007E5873">
        <w:rPr>
          <w:rFonts w:eastAsia="PT Astra Serif"/>
          <w:sz w:val="28"/>
          <w:szCs w:val="28"/>
        </w:rPr>
        <w:t>обращениями и сообщениями граждан</w:t>
      </w:r>
      <w:r w:rsidRPr="007E5873">
        <w:rPr>
          <w:sz w:val="28"/>
          <w:szCs w:val="28"/>
        </w:rPr>
        <w:t>, функции и полномочия учредителя которых осуществляют органы местного самоуправления муниципального образования (далее – ответственные получатели), в том числе с использованием инфраструктуры электронного правительства, включая платформу обратной связи, систем обратной связи и</w:t>
      </w:r>
      <w:r w:rsidRPr="007E5873">
        <w:rPr>
          <w:sz w:val="28"/>
          <w:szCs w:val="28"/>
          <w:lang w:val="en-US"/>
        </w:rPr>
        <w:t> </w:t>
      </w:r>
      <w:r w:rsidRPr="007E5873">
        <w:rPr>
          <w:sz w:val="28"/>
          <w:szCs w:val="28"/>
        </w:rPr>
        <w:t>обработки сообщений, публикуемых гражданами и организациями в общедоступном виде в</w:t>
      </w:r>
      <w:r w:rsidRPr="007E5873">
        <w:rPr>
          <w:sz w:val="28"/>
          <w:szCs w:val="28"/>
          <w:lang w:val="en-US"/>
        </w:rPr>
        <w:t> </w:t>
      </w:r>
      <w:r w:rsidRPr="007E5873">
        <w:rPr>
          <w:sz w:val="28"/>
          <w:szCs w:val="28"/>
        </w:rPr>
        <w:t xml:space="preserve">социальных сетях, </w:t>
      </w:r>
      <w:proofErr w:type="spellStart"/>
      <w:r w:rsidRPr="007E5873">
        <w:rPr>
          <w:sz w:val="28"/>
          <w:szCs w:val="28"/>
        </w:rPr>
        <w:t>мессенджерах</w:t>
      </w:r>
      <w:proofErr w:type="spellEnd"/>
      <w:r w:rsidRPr="007E5873">
        <w:rPr>
          <w:sz w:val="28"/>
          <w:szCs w:val="28"/>
        </w:rPr>
        <w:t>, иных средствах электронной массовой коммуникации;</w:t>
      </w:r>
      <w:proofErr w:type="gramEnd"/>
    </w:p>
    <w:p w:rsidR="00D10FA4" w:rsidRPr="007E5873" w:rsidRDefault="00D10FA4" w:rsidP="00FE79FA">
      <w:pPr>
        <w:pStyle w:val="ac"/>
        <w:ind w:firstLine="851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1.2.2. </w:t>
      </w:r>
      <w:r w:rsidRPr="007E5873">
        <w:rPr>
          <w:rFonts w:eastAsia="PT Astra Serif"/>
          <w:sz w:val="28"/>
          <w:szCs w:val="28"/>
        </w:rPr>
        <w:t>оперативное взаимодействие с о</w:t>
      </w:r>
      <w:r w:rsidRPr="007E5873">
        <w:rPr>
          <w:sz w:val="28"/>
          <w:szCs w:val="28"/>
        </w:rPr>
        <w:t xml:space="preserve">тветственными получателями </w:t>
      </w:r>
      <w:r w:rsidRPr="007E5873">
        <w:rPr>
          <w:rFonts w:eastAsia="PT Astra Serif"/>
          <w:sz w:val="28"/>
          <w:szCs w:val="28"/>
        </w:rPr>
        <w:t>по</w:t>
      </w:r>
      <w:r w:rsidRPr="007E5873">
        <w:rPr>
          <w:rFonts w:eastAsia="PT Astra Serif"/>
          <w:sz w:val="28"/>
          <w:szCs w:val="28"/>
          <w:lang w:val="en-US"/>
        </w:rPr>
        <w:t> </w:t>
      </w:r>
      <w:r w:rsidRPr="007E5873">
        <w:rPr>
          <w:rFonts w:eastAsia="PT Astra Serif"/>
          <w:sz w:val="28"/>
          <w:szCs w:val="28"/>
        </w:rPr>
        <w:t>направлениям и тематикам обращений и сообщений;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1.2.3. </w:t>
      </w:r>
      <w:r w:rsidRPr="007E5873">
        <w:rPr>
          <w:rFonts w:eastAsia="PT Astra Serif"/>
          <w:sz w:val="28"/>
          <w:szCs w:val="28"/>
        </w:rPr>
        <w:t>сбор, обработку, аналитику и предоставление информации по вопросам обращений и сообщений граждан и организаций для целей территориального и стратегического планирования</w:t>
      </w:r>
      <w:r w:rsidRPr="007E5873">
        <w:rPr>
          <w:sz w:val="28"/>
          <w:szCs w:val="28"/>
        </w:rPr>
        <w:t xml:space="preserve"> развития муниципального образования, а также обеспечения информационной поддержки принятия решений;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Pr="007E5873">
        <w:rPr>
          <w:sz w:val="28"/>
          <w:szCs w:val="28"/>
        </w:rPr>
        <w:t xml:space="preserve">мониторинг и аналитику сроков и качества ответов, решения проблем и других видов обратной связи, а также </w:t>
      </w:r>
      <w:r w:rsidRPr="007E5873">
        <w:rPr>
          <w:rFonts w:eastAsia="PT Astra Serif"/>
          <w:sz w:val="28"/>
          <w:szCs w:val="28"/>
        </w:rPr>
        <w:t>сбор информации об удовлетворённости граждан и организаций результатами обработки их обращений и сообщений</w:t>
      </w:r>
      <w:r w:rsidRPr="007E5873">
        <w:rPr>
          <w:sz w:val="28"/>
          <w:szCs w:val="28"/>
        </w:rPr>
        <w:t>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Pr="007E5873">
        <w:rPr>
          <w:sz w:val="28"/>
          <w:szCs w:val="28"/>
        </w:rPr>
        <w:t>выявление первопричин проблем обращений и сообщений граждан и организаций, разработку дорожных карт по устранению первопричин проблем обращений и сообщ</w:t>
      </w:r>
      <w:r>
        <w:rPr>
          <w:sz w:val="28"/>
          <w:szCs w:val="28"/>
        </w:rPr>
        <w:t>ений, ускорение решений проблем;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Pr="007E5873">
        <w:rPr>
          <w:rFonts w:eastAsia="PT Astra Serif"/>
          <w:spacing w:val="-4"/>
          <w:sz w:val="28"/>
          <w:szCs w:val="28"/>
        </w:rPr>
        <w:t xml:space="preserve">создание рекомендаций по взаимодействию </w:t>
      </w:r>
      <w:r w:rsidRPr="007E5873">
        <w:rPr>
          <w:rFonts w:eastAsia="PT Astra Serif"/>
          <w:sz w:val="28"/>
          <w:szCs w:val="28"/>
        </w:rPr>
        <w:t xml:space="preserve">отраслевых подразделений Администрации местного самоуправления с гражданами и организациями, выработка рекомендаций для определения приоритетов работы ответственных получателей муниципального образования, а также выявление и </w:t>
      </w:r>
      <w:r w:rsidRPr="007E5873">
        <w:rPr>
          <w:rFonts w:eastAsia="PT Astra Serif"/>
          <w:sz w:val="28"/>
          <w:szCs w:val="28"/>
        </w:rPr>
        <w:lastRenderedPageBreak/>
        <w:t>анализ лучших практик ведения процессов муниципального управления, выработка рекомендаций;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 w:rsidRPr="007E5873">
        <w:rPr>
          <w:sz w:val="28"/>
          <w:szCs w:val="28"/>
        </w:rPr>
        <w:t xml:space="preserve">создание </w:t>
      </w:r>
      <w:proofErr w:type="spellStart"/>
      <w:r w:rsidRPr="007E5873">
        <w:rPr>
          <w:sz w:val="28"/>
          <w:szCs w:val="28"/>
        </w:rPr>
        <w:t>автоправил</w:t>
      </w:r>
      <w:proofErr w:type="spellEnd"/>
      <w:r w:rsidRPr="007E5873">
        <w:rPr>
          <w:sz w:val="28"/>
          <w:szCs w:val="28"/>
        </w:rPr>
        <w:t xml:space="preserve"> в системе «Платформа обратной связи», а также механизмов ускоренного решения в системе «Инцидент Менеджмент»;</w:t>
      </w:r>
      <w:r>
        <w:rPr>
          <w:sz w:val="28"/>
          <w:szCs w:val="28"/>
        </w:rPr>
        <w:t xml:space="preserve">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</w:t>
      </w:r>
      <w:r w:rsidRPr="007E5873">
        <w:rPr>
          <w:sz w:val="28"/>
          <w:szCs w:val="28"/>
        </w:rPr>
        <w:t xml:space="preserve">разработку и подготовку предложений по автоматизации и </w:t>
      </w:r>
      <w:proofErr w:type="spellStart"/>
      <w:r w:rsidRPr="007E5873">
        <w:rPr>
          <w:sz w:val="28"/>
          <w:szCs w:val="28"/>
        </w:rPr>
        <w:t>цифровизации</w:t>
      </w:r>
      <w:proofErr w:type="spellEnd"/>
      <w:r w:rsidRPr="007E5873">
        <w:rPr>
          <w:sz w:val="28"/>
          <w:szCs w:val="28"/>
        </w:rPr>
        <w:t xml:space="preserve"> процессов муниципального управления;</w:t>
      </w:r>
    </w:p>
    <w:p w:rsidR="00D10FA4" w:rsidRPr="00594241" w:rsidRDefault="00D10FA4" w:rsidP="00FE79FA">
      <w:pPr>
        <w:pStyle w:val="ac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1.2.9. </w:t>
      </w:r>
      <w:r w:rsidRPr="007E5873">
        <w:rPr>
          <w:sz w:val="28"/>
          <w:szCs w:val="28"/>
        </w:rPr>
        <w:t xml:space="preserve">интеграцию муниципальных информационных систем в системы «Платформа обратной связи» </w:t>
      </w:r>
      <w:r w:rsidRPr="00594241">
        <w:rPr>
          <w:sz w:val="28"/>
          <w:szCs w:val="28"/>
        </w:rPr>
        <w:t>и «BI ЦУР РФ».</w:t>
      </w:r>
      <w:r w:rsidRPr="00594241">
        <w:rPr>
          <w:bCs/>
          <w:sz w:val="28"/>
          <w:szCs w:val="28"/>
        </w:rPr>
        <w:t xml:space="preserve">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5873">
        <w:rPr>
          <w:sz w:val="28"/>
          <w:szCs w:val="28"/>
        </w:rPr>
        <w:t>Основной целью создания МЦУ является обеспечение лиц, принимающих управленческих решения, оперативной и релевантной информацией в целях принятия объективных управленческих решений.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E5873">
        <w:rPr>
          <w:sz w:val="28"/>
          <w:szCs w:val="28"/>
        </w:rPr>
        <w:t>В своей деятельности МЦУ руководствуется Конституцией Российской Федерации, Постановлением Правительства РФ №1844</w:t>
      </w:r>
      <w:r>
        <w:rPr>
          <w:sz w:val="28"/>
          <w:szCs w:val="28"/>
        </w:rPr>
        <w:t xml:space="preserve">, </w:t>
      </w:r>
      <w:r w:rsidRPr="007E5873">
        <w:rPr>
          <w:sz w:val="28"/>
          <w:szCs w:val="28"/>
        </w:rPr>
        <w:t xml:space="preserve">иными нормативными правовыми актами Российской Федерации и </w:t>
      </w:r>
      <w:proofErr w:type="gramStart"/>
      <w:r>
        <w:rPr>
          <w:sz w:val="28"/>
          <w:szCs w:val="28"/>
        </w:rPr>
        <w:t>Карачаево – Черкесской</w:t>
      </w:r>
      <w:proofErr w:type="gramEnd"/>
      <w:r>
        <w:rPr>
          <w:sz w:val="28"/>
          <w:szCs w:val="28"/>
        </w:rPr>
        <w:t xml:space="preserve"> Республики</w:t>
      </w:r>
      <w:r w:rsidRPr="007E5873">
        <w:rPr>
          <w:sz w:val="28"/>
          <w:szCs w:val="28"/>
        </w:rPr>
        <w:t>, а также настоящим Положением.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Место расположения МЦУ: 369</w:t>
      </w:r>
      <w:r w:rsidR="0077615D">
        <w:rPr>
          <w:sz w:val="28"/>
          <w:szCs w:val="28"/>
        </w:rPr>
        <w:t>300</w:t>
      </w:r>
      <w:r>
        <w:rPr>
          <w:sz w:val="28"/>
          <w:szCs w:val="28"/>
        </w:rPr>
        <w:t xml:space="preserve">, Российская Федерация, Карачаево-Черкесская Республика, </w:t>
      </w:r>
      <w:r w:rsidR="0077615D">
        <w:rPr>
          <w:sz w:val="28"/>
          <w:szCs w:val="28"/>
        </w:rPr>
        <w:t>Усть-Джегутинский</w:t>
      </w:r>
      <w:r>
        <w:rPr>
          <w:sz w:val="28"/>
          <w:szCs w:val="28"/>
        </w:rPr>
        <w:t xml:space="preserve"> район, </w:t>
      </w:r>
      <w:r w:rsidR="0077615D">
        <w:rPr>
          <w:sz w:val="28"/>
          <w:szCs w:val="28"/>
        </w:rPr>
        <w:t>г.Усть-Джегута,</w:t>
      </w:r>
      <w:r>
        <w:rPr>
          <w:sz w:val="28"/>
          <w:szCs w:val="28"/>
        </w:rPr>
        <w:t xml:space="preserve"> улица </w:t>
      </w:r>
      <w:r w:rsidR="0077615D">
        <w:rPr>
          <w:sz w:val="28"/>
          <w:szCs w:val="28"/>
        </w:rPr>
        <w:t>Морозова</w:t>
      </w:r>
      <w:r>
        <w:rPr>
          <w:sz w:val="28"/>
          <w:szCs w:val="28"/>
        </w:rPr>
        <w:t xml:space="preserve">, дом </w:t>
      </w:r>
      <w:r w:rsidR="0077615D">
        <w:rPr>
          <w:sz w:val="28"/>
          <w:szCs w:val="28"/>
        </w:rPr>
        <w:t>47</w:t>
      </w:r>
      <w:r>
        <w:rPr>
          <w:sz w:val="28"/>
          <w:szCs w:val="28"/>
        </w:rPr>
        <w:t>.</w:t>
      </w:r>
    </w:p>
    <w:p w:rsidR="00D10FA4" w:rsidRPr="007E5873" w:rsidRDefault="00D10FA4" w:rsidP="00FE79FA">
      <w:pPr>
        <w:pStyle w:val="ac"/>
        <w:jc w:val="both"/>
        <w:rPr>
          <w:bCs/>
          <w:sz w:val="28"/>
          <w:szCs w:val="28"/>
        </w:rPr>
      </w:pPr>
    </w:p>
    <w:p w:rsidR="00D10FA4" w:rsidRDefault="00D10FA4" w:rsidP="00FE79FA">
      <w:pPr>
        <w:pStyle w:val="ac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8A5A51">
        <w:rPr>
          <w:b/>
          <w:bCs/>
          <w:sz w:val="28"/>
          <w:szCs w:val="28"/>
        </w:rPr>
        <w:t>Структура МЦУ</w:t>
      </w:r>
    </w:p>
    <w:p w:rsidR="00162483" w:rsidRDefault="00162483" w:rsidP="00FE79FA">
      <w:pPr>
        <w:pStyle w:val="ac"/>
        <w:ind w:left="720"/>
        <w:rPr>
          <w:b/>
          <w:bCs/>
          <w:sz w:val="28"/>
          <w:szCs w:val="28"/>
        </w:rPr>
      </w:pP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7E5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E5873">
        <w:rPr>
          <w:sz w:val="28"/>
          <w:szCs w:val="28"/>
        </w:rPr>
        <w:t>МЦУ объединяет в своем составе следующих ответственных лиц: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 к</w:t>
      </w:r>
      <w:r w:rsidRPr="007E5873">
        <w:rPr>
          <w:sz w:val="28"/>
          <w:szCs w:val="28"/>
        </w:rPr>
        <w:t>уратор</w:t>
      </w:r>
      <w:r>
        <w:rPr>
          <w:sz w:val="28"/>
          <w:szCs w:val="28"/>
        </w:rPr>
        <w:t xml:space="preserve"> М</w:t>
      </w:r>
      <w:r w:rsidRPr="007E5873">
        <w:rPr>
          <w:sz w:val="28"/>
          <w:szCs w:val="28"/>
        </w:rPr>
        <w:t xml:space="preserve">ЦУ от </w:t>
      </w:r>
      <w:r>
        <w:rPr>
          <w:sz w:val="28"/>
          <w:szCs w:val="28"/>
        </w:rPr>
        <w:t>а</w:t>
      </w:r>
      <w:r w:rsidRPr="007E587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6F7468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</w:t>
      </w:r>
      <w:r w:rsidRPr="007E5873">
        <w:rPr>
          <w:sz w:val="28"/>
          <w:szCs w:val="28"/>
        </w:rPr>
        <w:t>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    руководитель М</w:t>
      </w:r>
      <w:r w:rsidRPr="007E5873">
        <w:rPr>
          <w:sz w:val="28"/>
          <w:szCs w:val="28"/>
        </w:rPr>
        <w:t>ЦУ</w:t>
      </w:r>
      <w:r>
        <w:rPr>
          <w:sz w:val="28"/>
          <w:szCs w:val="28"/>
        </w:rPr>
        <w:t>;</w:t>
      </w:r>
      <w:r w:rsidRPr="007E5873">
        <w:rPr>
          <w:sz w:val="28"/>
          <w:szCs w:val="28"/>
        </w:rPr>
        <w:t xml:space="preserve"> 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7E5873">
        <w:rPr>
          <w:sz w:val="28"/>
          <w:szCs w:val="28"/>
        </w:rPr>
        <w:t xml:space="preserve">ответственный за работу </w:t>
      </w:r>
      <w:r>
        <w:rPr>
          <w:sz w:val="28"/>
          <w:szCs w:val="28"/>
        </w:rPr>
        <w:t>а</w:t>
      </w:r>
      <w:r w:rsidRPr="007E5873">
        <w:rPr>
          <w:sz w:val="28"/>
          <w:szCs w:val="28"/>
        </w:rPr>
        <w:t xml:space="preserve">дминистрации </w:t>
      </w:r>
      <w:r w:rsidR="006F7468">
        <w:rPr>
          <w:sz w:val="28"/>
          <w:szCs w:val="28"/>
        </w:rPr>
        <w:t>Усть-Джегутинского</w:t>
      </w:r>
      <w:r w:rsidR="006F7468" w:rsidRPr="004875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7E5873">
        <w:rPr>
          <w:sz w:val="28"/>
          <w:szCs w:val="28"/>
        </w:rPr>
        <w:t xml:space="preserve"> в системе «Инцидент менеджмент»; 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2.1.</w:t>
      </w:r>
      <w:r>
        <w:rPr>
          <w:sz w:val="28"/>
          <w:szCs w:val="28"/>
        </w:rPr>
        <w:t xml:space="preserve">4. </w:t>
      </w:r>
      <w:proofErr w:type="gramStart"/>
      <w:r w:rsidRPr="007E5873">
        <w:rPr>
          <w:sz w:val="28"/>
          <w:szCs w:val="28"/>
        </w:rPr>
        <w:t>ответственный</w:t>
      </w:r>
      <w:proofErr w:type="gramEnd"/>
      <w:r w:rsidRPr="007E5873">
        <w:rPr>
          <w:sz w:val="28"/>
          <w:szCs w:val="28"/>
        </w:rPr>
        <w:t xml:space="preserve"> за работу </w:t>
      </w:r>
      <w:r>
        <w:rPr>
          <w:sz w:val="28"/>
          <w:szCs w:val="28"/>
        </w:rPr>
        <w:t>а</w:t>
      </w:r>
      <w:r w:rsidRPr="007E5873">
        <w:rPr>
          <w:sz w:val="28"/>
          <w:szCs w:val="28"/>
        </w:rPr>
        <w:t xml:space="preserve">дминистрации </w:t>
      </w:r>
      <w:r w:rsidR="006F7468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</w:t>
      </w:r>
      <w:r w:rsidRPr="007E5873">
        <w:rPr>
          <w:sz w:val="28"/>
          <w:szCs w:val="28"/>
        </w:rPr>
        <w:t xml:space="preserve"> в системе «Платформа обратной связи»;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 </w:t>
      </w:r>
      <w:r w:rsidRPr="007E5873">
        <w:rPr>
          <w:sz w:val="28"/>
          <w:szCs w:val="28"/>
        </w:rPr>
        <w:t>руководители отраслевых блоков</w:t>
      </w:r>
      <w:r>
        <w:rPr>
          <w:sz w:val="28"/>
          <w:szCs w:val="28"/>
        </w:rPr>
        <w:t xml:space="preserve"> (главы СП, начальники отделов администрации </w:t>
      </w:r>
      <w:r w:rsidR="006F7468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района, директора ЖКХ и ТБО)</w:t>
      </w:r>
      <w:r w:rsidRPr="007E5873">
        <w:rPr>
          <w:sz w:val="28"/>
          <w:szCs w:val="28"/>
        </w:rPr>
        <w:t xml:space="preserve"> МЦУ по социально-значимым тематикам</w:t>
      </w:r>
      <w:r>
        <w:rPr>
          <w:sz w:val="28"/>
          <w:szCs w:val="28"/>
        </w:rPr>
        <w:t>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2.1.6. п</w:t>
      </w:r>
      <w:r w:rsidRPr="007E5873">
        <w:rPr>
          <w:sz w:val="28"/>
          <w:szCs w:val="28"/>
        </w:rPr>
        <w:t>ри необходимости отдельные участники рабочей группы могут совмещать исполняемые ими обязанности.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F97E22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F97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E22">
        <w:rPr>
          <w:sz w:val="28"/>
          <w:szCs w:val="28"/>
        </w:rPr>
        <w:t>Куратор МЦУ: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 </w:t>
      </w:r>
      <w:r w:rsidRPr="00F97E22">
        <w:rPr>
          <w:sz w:val="28"/>
          <w:szCs w:val="28"/>
        </w:rPr>
        <w:t>определяет основные направления развития МЦУ;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F97E22">
        <w:rPr>
          <w:sz w:val="28"/>
          <w:szCs w:val="28"/>
        </w:rPr>
        <w:t>осуществляет координацию деятельности органов местного самоуправления при реализации мероприятий по созданию, функционированию и развитию МЦУ;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F97E22">
        <w:rPr>
          <w:sz w:val="28"/>
          <w:szCs w:val="28"/>
        </w:rPr>
        <w:t>организует согласование повесток, дат и времени проведения совещаний и со своим участием;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F97E22">
        <w:rPr>
          <w:sz w:val="28"/>
          <w:szCs w:val="28"/>
        </w:rPr>
        <w:t>координирует деятельность органов местного самоуправления при подготовке к проведению мероприятий в МЦУ.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7E587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7E5873">
        <w:rPr>
          <w:sz w:val="28"/>
          <w:szCs w:val="28"/>
        </w:rPr>
        <w:t xml:space="preserve"> МЦУ</w:t>
      </w:r>
      <w:r w:rsidRPr="007F4307"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администрации </w:t>
      </w:r>
      <w:r w:rsidR="006F7468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</w:t>
      </w:r>
      <w:r w:rsidRPr="007E5873">
        <w:rPr>
          <w:sz w:val="28"/>
          <w:szCs w:val="28"/>
        </w:rPr>
        <w:t>, наделённое необходимыми и достаточными полномочиями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 w:rsidRPr="007E5873">
        <w:rPr>
          <w:sz w:val="28"/>
          <w:szCs w:val="28"/>
        </w:rPr>
        <w:t>: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 </w:t>
      </w:r>
      <w:r w:rsidRPr="00F97E22">
        <w:rPr>
          <w:sz w:val="28"/>
          <w:szCs w:val="28"/>
        </w:rPr>
        <w:t>осуществления непосредственного руководства операционной деятельностью МЦУ;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F97E22">
        <w:rPr>
          <w:sz w:val="28"/>
          <w:szCs w:val="28"/>
        </w:rPr>
        <w:t xml:space="preserve">организации сбора, анализа и систематизации поступающих от граждан и организаций обращений и сообщений по всем каналам связи; 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F97E22">
        <w:rPr>
          <w:sz w:val="28"/>
          <w:szCs w:val="28"/>
        </w:rPr>
        <w:t>координации взаимодействия ответственных получателей с гражданами и организациями в рамках работы МЦУ;</w:t>
      </w:r>
    </w:p>
    <w:p w:rsidR="00D10FA4" w:rsidRPr="00F97E22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Pr="00F97E22">
        <w:rPr>
          <w:sz w:val="28"/>
          <w:szCs w:val="28"/>
        </w:rPr>
        <w:t>обеспечения решения других задач, необходимых для эффективного функционирования МЦУ.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7E5873">
        <w:rPr>
          <w:sz w:val="28"/>
          <w:szCs w:val="28"/>
        </w:rPr>
        <w:t xml:space="preserve">Ответственный за работу </w:t>
      </w:r>
      <w:r>
        <w:rPr>
          <w:sz w:val="28"/>
          <w:szCs w:val="28"/>
        </w:rPr>
        <w:t>а</w:t>
      </w:r>
      <w:r w:rsidRPr="007E5873">
        <w:rPr>
          <w:sz w:val="28"/>
          <w:szCs w:val="28"/>
        </w:rPr>
        <w:t xml:space="preserve">дминистрации </w:t>
      </w:r>
      <w:r w:rsidR="006F7468">
        <w:rPr>
          <w:sz w:val="28"/>
          <w:szCs w:val="28"/>
        </w:rPr>
        <w:t>Усть-Джегутинского</w:t>
      </w:r>
      <w:r w:rsidR="006F7468" w:rsidRPr="004875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7E5873">
        <w:rPr>
          <w:sz w:val="28"/>
          <w:szCs w:val="28"/>
        </w:rPr>
        <w:t xml:space="preserve"> в системе «Инцидент менеджмент»: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7E5873">
        <w:rPr>
          <w:sz w:val="28"/>
          <w:szCs w:val="28"/>
        </w:rPr>
        <w:t>осуществляет функции координатора в системе «Инцидент менеджмент»;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7E5873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рейтинговую работу</w:t>
      </w:r>
      <w:r w:rsidRPr="007E5873">
        <w:rPr>
          <w:sz w:val="28"/>
          <w:szCs w:val="28"/>
        </w:rPr>
        <w:t xml:space="preserve"> органов местного самоуправления (подразделений АМС) с обратной связью по обращениям и сообщениям граждан и организаций в части работы системы «Инцидент менеджмент»;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7E5873">
        <w:rPr>
          <w:sz w:val="28"/>
          <w:szCs w:val="28"/>
        </w:rPr>
        <w:t>анализирует поступающие обращения и сообщения граждан и организаций через систему «Инцидент менеджмент», выявляет причины и факторы роста количества обращений;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7E5873">
        <w:rPr>
          <w:sz w:val="28"/>
          <w:szCs w:val="28"/>
        </w:rPr>
        <w:t>обеспечивает своевременный анализ, составление и предоставление по обращениям граждан и организаций в части системы «Инцидент менеджмент»</w:t>
      </w:r>
      <w:r>
        <w:rPr>
          <w:sz w:val="28"/>
          <w:szCs w:val="28"/>
        </w:rPr>
        <w:t>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544A17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44A17">
        <w:rPr>
          <w:sz w:val="28"/>
          <w:szCs w:val="28"/>
        </w:rPr>
        <w:t xml:space="preserve">.5. организации сбора, анализа и </w:t>
      </w:r>
      <w:proofErr w:type="gramStart"/>
      <w:r w:rsidRPr="00544A17">
        <w:rPr>
          <w:sz w:val="28"/>
          <w:szCs w:val="28"/>
        </w:rPr>
        <w:t>систематизации</w:t>
      </w:r>
      <w:proofErr w:type="gramEnd"/>
      <w:r w:rsidRPr="00544A17">
        <w:rPr>
          <w:sz w:val="28"/>
          <w:szCs w:val="28"/>
        </w:rPr>
        <w:t xml:space="preserve"> поступающих от граждан и организаций обращений и сообщений </w:t>
      </w:r>
      <w:r w:rsidRPr="007E5873">
        <w:rPr>
          <w:sz w:val="28"/>
          <w:szCs w:val="28"/>
        </w:rPr>
        <w:t>«Инцидент менеджмент»</w:t>
      </w:r>
      <w:r>
        <w:rPr>
          <w:sz w:val="28"/>
          <w:szCs w:val="28"/>
        </w:rPr>
        <w:t>.</w:t>
      </w:r>
      <w:r w:rsidRPr="00544A17">
        <w:rPr>
          <w:sz w:val="28"/>
          <w:szCs w:val="28"/>
        </w:rPr>
        <w:t xml:space="preserve">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 w:rsidRPr="007E5873">
        <w:rPr>
          <w:sz w:val="28"/>
          <w:szCs w:val="28"/>
        </w:rPr>
        <w:t>Ответственный</w:t>
      </w:r>
      <w:proofErr w:type="gramEnd"/>
      <w:r w:rsidRPr="007E5873">
        <w:rPr>
          <w:sz w:val="28"/>
          <w:szCs w:val="28"/>
        </w:rPr>
        <w:t xml:space="preserve"> за работу </w:t>
      </w:r>
      <w:r>
        <w:rPr>
          <w:sz w:val="28"/>
          <w:szCs w:val="28"/>
        </w:rPr>
        <w:t>а</w:t>
      </w:r>
      <w:r w:rsidRPr="007E5873">
        <w:rPr>
          <w:sz w:val="28"/>
          <w:szCs w:val="28"/>
        </w:rPr>
        <w:t xml:space="preserve">дминистрации </w:t>
      </w:r>
      <w:r w:rsidR="006F7468">
        <w:rPr>
          <w:sz w:val="28"/>
          <w:szCs w:val="28"/>
        </w:rPr>
        <w:t>Усть-Джегутинского</w:t>
      </w:r>
      <w:r w:rsidR="006F7468" w:rsidRPr="004875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7E5873">
        <w:rPr>
          <w:sz w:val="28"/>
          <w:szCs w:val="28"/>
        </w:rPr>
        <w:t xml:space="preserve"> в системе «Платформа обратной связи»: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7E5873">
        <w:rPr>
          <w:sz w:val="28"/>
          <w:szCs w:val="28"/>
        </w:rPr>
        <w:t>осуществляет функции координатора в системе «Платформа обратной связи»;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2.5.2. проводит рейтинговую</w:t>
      </w:r>
      <w:r w:rsidRPr="007E587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7E5873">
        <w:rPr>
          <w:sz w:val="28"/>
          <w:szCs w:val="28"/>
        </w:rPr>
        <w:t xml:space="preserve"> органов местного самоуправления (подразделений АМС) с обратной связью по обращениям и сообщениям граждан и организаций в части работы системы «Платформа обратной связи»;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Pr="007E5873">
        <w:rPr>
          <w:sz w:val="28"/>
          <w:szCs w:val="28"/>
        </w:rPr>
        <w:t>анализирует поступающие обращения и сообщения граждан и организаций через систему «Платформа обратной связи», выявляет причины и факторы роста количества обращений;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7E5873">
        <w:rPr>
          <w:sz w:val="28"/>
          <w:szCs w:val="28"/>
        </w:rPr>
        <w:t>обеспечивает своевременный анализ, составление и предоставление отчетности обратной связи по обращениям граждан и организаций в части сис</w:t>
      </w:r>
      <w:r>
        <w:rPr>
          <w:sz w:val="28"/>
          <w:szCs w:val="28"/>
        </w:rPr>
        <w:t>темы «Платформа обратной связи»;</w:t>
      </w:r>
    </w:p>
    <w:p w:rsidR="00D10FA4" w:rsidRPr="00544A17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544A17">
        <w:rPr>
          <w:sz w:val="28"/>
          <w:szCs w:val="28"/>
        </w:rPr>
        <w:t xml:space="preserve">организации сбора, анализа и </w:t>
      </w:r>
      <w:proofErr w:type="gramStart"/>
      <w:r w:rsidRPr="00544A17">
        <w:rPr>
          <w:sz w:val="28"/>
          <w:szCs w:val="28"/>
        </w:rPr>
        <w:t>систематизации</w:t>
      </w:r>
      <w:proofErr w:type="gramEnd"/>
      <w:r w:rsidRPr="00544A17">
        <w:rPr>
          <w:sz w:val="28"/>
          <w:szCs w:val="28"/>
        </w:rPr>
        <w:t xml:space="preserve"> поступающих от граждан и организаций обращений и сообщений «Платформа обратной связи».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7E5873">
        <w:rPr>
          <w:sz w:val="28"/>
          <w:szCs w:val="28"/>
        </w:rPr>
        <w:t xml:space="preserve"> Руководители отраслевых блоков</w:t>
      </w:r>
      <w:r>
        <w:rPr>
          <w:sz w:val="28"/>
          <w:szCs w:val="28"/>
        </w:rPr>
        <w:t xml:space="preserve"> (главы СП, начальники отделов администрации </w:t>
      </w:r>
      <w:r w:rsidR="00180551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муниципального района, директора ЖКХ и ТБО)</w:t>
      </w:r>
      <w:r w:rsidRPr="007E5873">
        <w:rPr>
          <w:sz w:val="28"/>
          <w:szCs w:val="28"/>
        </w:rPr>
        <w:t xml:space="preserve"> МЦУ по тематикам: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7E5873">
        <w:rPr>
          <w:sz w:val="28"/>
          <w:szCs w:val="28"/>
        </w:rPr>
        <w:t xml:space="preserve">обеспечивают взаимодействие курируемого отраслевого блока с МЦУ;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7E5873">
        <w:rPr>
          <w:sz w:val="28"/>
          <w:szCs w:val="28"/>
        </w:rPr>
        <w:t xml:space="preserve">участвуют в разработке и согласовании документов, необходимых для организации деятельности отраслевого блока МЦУ, выполнения стоящих перед МЦУ задач;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2.6.3. </w:t>
      </w:r>
      <w:r w:rsidRPr="007E5873">
        <w:rPr>
          <w:sz w:val="28"/>
          <w:szCs w:val="28"/>
        </w:rPr>
        <w:t>обеспечивают реализацию задач МЦУ в рамках курируемых отраслевых блоков;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7E5873">
        <w:rPr>
          <w:sz w:val="28"/>
          <w:szCs w:val="28"/>
        </w:rPr>
        <w:t>проводят мониторинг и анализ обращений и сообщений граждан и организаций, поступивших в адрес ответственных получателей муниципального образования по курируемым отраслевым направлениям;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7E5873">
        <w:rPr>
          <w:sz w:val="28"/>
          <w:szCs w:val="28"/>
        </w:rPr>
        <w:t>структурируют и формализуют суть обращений и сообщений граждан и организаций;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Pr="007E5873">
        <w:rPr>
          <w:sz w:val="28"/>
          <w:szCs w:val="28"/>
        </w:rPr>
        <w:t>осуществляют мониторинг соблюдения сроков и качества обработки ответственными получателями обращений и сообщений граждан и организаций, поступающих по различным каналам связи;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7E5873">
        <w:rPr>
          <w:sz w:val="28"/>
          <w:szCs w:val="28"/>
        </w:rPr>
        <w:t>проводят сбор и анализ информации об удовлетворённости граждан и организаций результатами обработки их обращений и сообщений ответственными получателями муниципального образования;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Pr="007E5873">
        <w:rPr>
          <w:sz w:val="28"/>
          <w:szCs w:val="28"/>
        </w:rPr>
        <w:t xml:space="preserve">обеспечивают синхронизацию работы курируемых отраслевых блоков с мероприятиями по </w:t>
      </w:r>
      <w:proofErr w:type="spellStart"/>
      <w:r w:rsidRPr="007E5873">
        <w:rPr>
          <w:sz w:val="28"/>
          <w:szCs w:val="28"/>
        </w:rPr>
        <w:t>цифровизации</w:t>
      </w:r>
      <w:proofErr w:type="spellEnd"/>
      <w:r w:rsidRPr="007E5873">
        <w:rPr>
          <w:sz w:val="28"/>
          <w:szCs w:val="28"/>
        </w:rPr>
        <w:t xml:space="preserve"> приоритетных отраслей экономики и социальной сферы на уровне муниципального образования.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</w:p>
    <w:p w:rsidR="00D10FA4" w:rsidRDefault="00D10FA4" w:rsidP="00FE79FA">
      <w:pPr>
        <w:pStyle w:val="ac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FC4065">
        <w:rPr>
          <w:b/>
          <w:bCs/>
          <w:sz w:val="28"/>
          <w:szCs w:val="28"/>
        </w:rPr>
        <w:t xml:space="preserve">Взаимоотношения и роли в </w:t>
      </w:r>
      <w:r w:rsidRPr="00FC4065">
        <w:rPr>
          <w:b/>
          <w:sz w:val="28"/>
          <w:szCs w:val="28"/>
        </w:rPr>
        <w:t>обеспечении функционирования МЦУ</w:t>
      </w:r>
    </w:p>
    <w:p w:rsidR="00162483" w:rsidRDefault="00162483" w:rsidP="00FE79FA">
      <w:pPr>
        <w:pStyle w:val="ac"/>
        <w:ind w:left="720"/>
        <w:rPr>
          <w:b/>
          <w:sz w:val="28"/>
          <w:szCs w:val="28"/>
        </w:rPr>
      </w:pPr>
    </w:p>
    <w:p w:rsidR="00D10FA4" w:rsidRPr="00FC4065" w:rsidRDefault="00D10FA4" w:rsidP="00FE79FA">
      <w:pPr>
        <w:pStyle w:val="ac"/>
        <w:numPr>
          <w:ilvl w:val="1"/>
          <w:numId w:val="14"/>
        </w:numPr>
        <w:ind w:left="0" w:firstLine="851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МЦУ </w:t>
      </w:r>
      <w:r w:rsidR="00180551">
        <w:rPr>
          <w:sz w:val="28"/>
          <w:szCs w:val="28"/>
        </w:rPr>
        <w:t>Усть-Джегутинск</w:t>
      </w:r>
      <w:r w:rsidR="00F736EE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муниципальный район выполняет свои функции и является</w:t>
      </w:r>
      <w:r w:rsidRPr="007E5873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ым получателем</w:t>
      </w:r>
      <w:r w:rsidRPr="007E5873">
        <w:rPr>
          <w:sz w:val="28"/>
          <w:szCs w:val="28"/>
        </w:rPr>
        <w:t>, центром</w:t>
      </w:r>
      <w:r>
        <w:rPr>
          <w:sz w:val="28"/>
          <w:szCs w:val="28"/>
        </w:rPr>
        <w:t xml:space="preserve"> управления региона является </w:t>
      </w:r>
      <w:proofErr w:type="gramStart"/>
      <w:r>
        <w:rPr>
          <w:sz w:val="28"/>
          <w:szCs w:val="28"/>
        </w:rPr>
        <w:t>Карачаево – Черкесская</w:t>
      </w:r>
      <w:proofErr w:type="gramEnd"/>
      <w:r>
        <w:rPr>
          <w:sz w:val="28"/>
          <w:szCs w:val="28"/>
        </w:rPr>
        <w:t xml:space="preserve"> Республика </w:t>
      </w:r>
      <w:r w:rsidRPr="007E5873">
        <w:rPr>
          <w:sz w:val="28"/>
          <w:szCs w:val="28"/>
        </w:rPr>
        <w:t>(далее – ЦУР).</w:t>
      </w:r>
      <w:r w:rsidRPr="007E5873">
        <w:rPr>
          <w:color w:val="212121"/>
          <w:sz w:val="28"/>
          <w:szCs w:val="28"/>
        </w:rPr>
        <w:t xml:space="preserve">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 xml:space="preserve">3.2 </w:t>
      </w:r>
      <w:r>
        <w:rPr>
          <w:sz w:val="28"/>
          <w:szCs w:val="28"/>
        </w:rPr>
        <w:t>ЦУР</w:t>
      </w:r>
      <w:r w:rsidRPr="007E5873">
        <w:rPr>
          <w:sz w:val="28"/>
          <w:szCs w:val="28"/>
        </w:rPr>
        <w:t>: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7E5873">
        <w:rPr>
          <w:sz w:val="28"/>
          <w:szCs w:val="28"/>
        </w:rPr>
        <w:t xml:space="preserve">осуществляет проверку и свод информации о реализации мероприятий по направлениям и тематикам деятельности МЦУ в форме еженедельной аналитической записки для предоставления Главе администрации </w:t>
      </w:r>
      <w:r w:rsidR="00180551">
        <w:rPr>
          <w:sz w:val="28"/>
          <w:szCs w:val="28"/>
        </w:rPr>
        <w:t>Усть-Джегутинского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7E5873">
        <w:rPr>
          <w:sz w:val="28"/>
          <w:szCs w:val="28"/>
        </w:rPr>
        <w:t xml:space="preserve">; 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проводит рейтинг</w:t>
      </w:r>
      <w:r w:rsidRPr="007E5873">
        <w:rPr>
          <w:sz w:val="28"/>
          <w:szCs w:val="28"/>
        </w:rPr>
        <w:t xml:space="preserve"> ответственных получателей по количеству, срокам рассмотрения и полноте реагирования по существу на обращения, сообщения граждан и организаций, поступающих в адрес ответственных получателей муниципального образования;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7E5873">
        <w:rPr>
          <w:sz w:val="28"/>
          <w:szCs w:val="28"/>
        </w:rPr>
        <w:t xml:space="preserve">совместно с </w:t>
      </w:r>
      <w:proofErr w:type="gramStart"/>
      <w:r w:rsidRPr="007E5873">
        <w:rPr>
          <w:sz w:val="28"/>
          <w:szCs w:val="28"/>
        </w:rPr>
        <w:t>ответственными</w:t>
      </w:r>
      <w:proofErr w:type="gramEnd"/>
      <w:r w:rsidRPr="007E5873">
        <w:rPr>
          <w:sz w:val="28"/>
          <w:szCs w:val="28"/>
        </w:rPr>
        <w:t xml:space="preserve"> по отраслевым блокам обеспечивает создание межведомственных и отраслевых механизмов для: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ускоренного решения проблем по тематикам обращений и сообщений граждан и организаций;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 разработки «дорожных карт» по устранению первопричин обращений и сообщений граждан и организаций по тематикам отраслевых блоков МЦУ;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 xml:space="preserve">– формирования и внедрения в работу ответственных по отраслевым блокам лучших практик </w:t>
      </w:r>
      <w:proofErr w:type="spellStart"/>
      <w:r w:rsidRPr="007E5873">
        <w:rPr>
          <w:sz w:val="28"/>
          <w:szCs w:val="28"/>
        </w:rPr>
        <w:t>цифровизации</w:t>
      </w:r>
      <w:proofErr w:type="spellEnd"/>
      <w:r w:rsidRPr="007E5873">
        <w:rPr>
          <w:sz w:val="28"/>
          <w:szCs w:val="28"/>
        </w:rPr>
        <w:t>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образовании;</w:t>
      </w:r>
    </w:p>
    <w:p w:rsidR="00D10FA4" w:rsidRPr="007E5873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предоставляет по запросу ЦУР материалы, относящиеся к созданию и функционированию МЦУ;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  <w:r w:rsidRPr="007E5873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7E5873">
        <w:rPr>
          <w:sz w:val="28"/>
          <w:szCs w:val="28"/>
        </w:rPr>
        <w:t>предоставляет в ЦУР аналитические материалы о реализации проектов (программ) по функциям и тематикам деятельности МЦУ, а также другие отчетные данные.</w:t>
      </w:r>
    </w:p>
    <w:p w:rsidR="00D10FA4" w:rsidRDefault="00D10FA4" w:rsidP="00FE79FA">
      <w:pPr>
        <w:pStyle w:val="ac"/>
        <w:ind w:firstLine="851"/>
        <w:jc w:val="both"/>
        <w:rPr>
          <w:sz w:val="28"/>
          <w:szCs w:val="28"/>
        </w:rPr>
      </w:pPr>
    </w:p>
    <w:p w:rsidR="00D10FA4" w:rsidRDefault="00D10FA4" w:rsidP="00FE79FA">
      <w:pPr>
        <w:pStyle w:val="ac"/>
        <w:jc w:val="both"/>
        <w:rPr>
          <w:sz w:val="28"/>
          <w:szCs w:val="28"/>
        </w:rPr>
      </w:pPr>
    </w:p>
    <w:p w:rsidR="00D10FA4" w:rsidRDefault="00FE79FA" w:rsidP="00FE79FA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10FA4" w:rsidRDefault="00D10FA4" w:rsidP="00FE79FA">
      <w:pPr>
        <w:pStyle w:val="ac"/>
        <w:jc w:val="both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</w:p>
    <w:p w:rsidR="00C155F0" w:rsidRDefault="00C155F0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FE79FA" w:rsidRDefault="00FE79FA" w:rsidP="00FE79FA">
      <w:pPr>
        <w:pStyle w:val="ac"/>
        <w:ind w:right="50"/>
        <w:jc w:val="center"/>
        <w:rPr>
          <w:sz w:val="28"/>
          <w:szCs w:val="28"/>
        </w:rPr>
      </w:pPr>
    </w:p>
    <w:p w:rsidR="00C155F0" w:rsidRDefault="00C155F0" w:rsidP="00FE79FA">
      <w:pPr>
        <w:pStyle w:val="ac"/>
        <w:ind w:right="50"/>
        <w:jc w:val="center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rPr>
          <w:sz w:val="28"/>
          <w:szCs w:val="28"/>
        </w:rPr>
      </w:pP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7E587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7E587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E587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E5873">
        <w:rPr>
          <w:sz w:val="28"/>
          <w:szCs w:val="28"/>
        </w:rPr>
        <w:t>остановлению</w:t>
      </w:r>
    </w:p>
    <w:p w:rsidR="00D10FA4" w:rsidRDefault="00D10FA4" w:rsidP="00FE79FA">
      <w:pPr>
        <w:pStyle w:val="ac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155F0">
        <w:rPr>
          <w:sz w:val="28"/>
          <w:szCs w:val="28"/>
        </w:rPr>
        <w:t xml:space="preserve">         </w:t>
      </w:r>
      <w:r w:rsidRPr="007E5873">
        <w:rPr>
          <w:sz w:val="28"/>
          <w:szCs w:val="28"/>
        </w:rPr>
        <w:t xml:space="preserve">администрации </w:t>
      </w:r>
      <w:r w:rsidR="00C155F0">
        <w:rPr>
          <w:sz w:val="28"/>
          <w:szCs w:val="28"/>
        </w:rPr>
        <w:t>Усть-Джегутинского</w:t>
      </w:r>
    </w:p>
    <w:p w:rsidR="00D10FA4" w:rsidRPr="007E5873" w:rsidRDefault="00D10FA4" w:rsidP="00FE79FA">
      <w:pPr>
        <w:pStyle w:val="ac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E587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D10FA4" w:rsidRDefault="00D10FA4" w:rsidP="00FE79FA">
      <w:pPr>
        <w:pStyle w:val="ac"/>
        <w:ind w:right="50"/>
        <w:rPr>
          <w:sz w:val="28"/>
          <w:szCs w:val="28"/>
        </w:rPr>
      </w:pPr>
      <w:r w:rsidRPr="007E58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  <w:r w:rsidRPr="007E5873">
        <w:rPr>
          <w:sz w:val="28"/>
          <w:szCs w:val="28"/>
        </w:rPr>
        <w:t xml:space="preserve">    </w:t>
      </w:r>
      <w:r w:rsidR="00C155F0">
        <w:rPr>
          <w:sz w:val="28"/>
          <w:szCs w:val="28"/>
        </w:rPr>
        <w:t xml:space="preserve">        </w:t>
      </w:r>
      <w:r w:rsidR="00FE79FA">
        <w:rPr>
          <w:sz w:val="28"/>
          <w:szCs w:val="28"/>
        </w:rPr>
        <w:t xml:space="preserve">                     от 30.12.2021 № 809</w:t>
      </w:r>
    </w:p>
    <w:p w:rsidR="00D10FA4" w:rsidRDefault="00D10FA4" w:rsidP="00FE79FA">
      <w:pPr>
        <w:pStyle w:val="ac"/>
        <w:ind w:right="50"/>
        <w:jc w:val="center"/>
        <w:rPr>
          <w:b/>
          <w:sz w:val="28"/>
          <w:szCs w:val="28"/>
        </w:rPr>
      </w:pPr>
    </w:p>
    <w:p w:rsidR="00D10FA4" w:rsidRPr="006D50A0" w:rsidRDefault="00D10FA4" w:rsidP="00FE79FA">
      <w:pPr>
        <w:pStyle w:val="ac"/>
        <w:ind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ответственных лиц </w:t>
      </w:r>
      <w:r w:rsidRPr="006D50A0">
        <w:rPr>
          <w:b/>
          <w:sz w:val="28"/>
          <w:szCs w:val="28"/>
        </w:rPr>
        <w:t xml:space="preserve">Муниципального центра управления </w:t>
      </w:r>
    </w:p>
    <w:p w:rsidR="00D10FA4" w:rsidRDefault="00261E45" w:rsidP="00FE79FA">
      <w:pPr>
        <w:pStyle w:val="ac"/>
        <w:ind w:righ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Усть-Джегутинского </w:t>
      </w:r>
      <w:r w:rsidR="00D10FA4" w:rsidRPr="006D50A0">
        <w:rPr>
          <w:b/>
          <w:sz w:val="28"/>
          <w:szCs w:val="28"/>
        </w:rPr>
        <w:t xml:space="preserve">муниципального района </w:t>
      </w:r>
      <w:r w:rsidR="00D10FA4">
        <w:rPr>
          <w:b/>
          <w:sz w:val="28"/>
          <w:szCs w:val="28"/>
        </w:rPr>
        <w:t xml:space="preserve">                                                Карачаево-Черкесской Республики</w:t>
      </w:r>
    </w:p>
    <w:tbl>
      <w:tblPr>
        <w:tblW w:w="9799" w:type="dxa"/>
        <w:tblInd w:w="-147" w:type="dxa"/>
        <w:tblLook w:val="04A0" w:firstRow="1" w:lastRow="0" w:firstColumn="1" w:lastColumn="0" w:noHBand="0" w:noVBand="1"/>
      </w:tblPr>
      <w:tblGrid>
        <w:gridCol w:w="9577"/>
        <w:gridCol w:w="222"/>
      </w:tblGrid>
      <w:tr w:rsidR="00D10FA4" w:rsidRPr="000D5043" w:rsidTr="00CE3760">
        <w:tc>
          <w:tcPr>
            <w:tcW w:w="9577" w:type="dxa"/>
            <w:shd w:val="clear" w:color="auto" w:fill="auto"/>
          </w:tcPr>
          <w:p w:rsidR="00D10FA4" w:rsidRPr="00C528AF" w:rsidRDefault="00D10FA4" w:rsidP="00FE79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361" w:type="dxa"/>
              <w:tblLook w:val="04A0" w:firstRow="1" w:lastRow="0" w:firstColumn="1" w:lastColumn="0" w:noHBand="0" w:noVBand="1"/>
            </w:tblPr>
            <w:tblGrid>
              <w:gridCol w:w="2853"/>
              <w:gridCol w:w="413"/>
              <w:gridCol w:w="6095"/>
            </w:tblGrid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Лайпанов М.А.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куратор Муниципального центра управления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 Карачаево-Черкесской Республики;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Pr="005018A8" w:rsidRDefault="00D62033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>Каппушев</w:t>
                  </w:r>
                  <w:proofErr w:type="spellEnd"/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К.Б.</w:t>
                  </w:r>
                </w:p>
              </w:tc>
              <w:tc>
                <w:tcPr>
                  <w:tcW w:w="413" w:type="dxa"/>
                  <w:hideMark/>
                </w:tcPr>
                <w:p w:rsidR="00D10FA4" w:rsidRPr="005018A8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Pr="005018A8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главы - управделами администрации </w:t>
                  </w:r>
                  <w:r w:rsidR="00D62033" w:rsidRPr="005018A8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руководитель Муниципального центра управления </w:t>
                  </w:r>
                  <w:r w:rsidR="00D62033" w:rsidRPr="005018A8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 Карачаево-Черкесской Республики;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Pr="005018A8" w:rsidRDefault="005018A8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>Байчорова Л.Х.</w:t>
                  </w:r>
                </w:p>
              </w:tc>
              <w:tc>
                <w:tcPr>
                  <w:tcW w:w="413" w:type="dxa"/>
                  <w:hideMark/>
                </w:tcPr>
                <w:p w:rsidR="00D10FA4" w:rsidRPr="005018A8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Pr="000D58B9" w:rsidRDefault="005018A8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D58B9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  <w:r w:rsidR="00D10FA4" w:rsidRPr="000D58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отдела информатизации и информационной безопасности </w:t>
                  </w:r>
                  <w:r w:rsidR="00D10FA4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r w:rsidR="00D10FA4" w:rsidRPr="000D58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62033" w:rsidRPr="000D58B9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 w:rsidR="00D10FA4" w:rsidRPr="000D58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ответственный за работу в системе «Платформа обратной связи»;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Pr="005018A8" w:rsidRDefault="005018A8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>Кипкеева</w:t>
                  </w:r>
                  <w:proofErr w:type="spellEnd"/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 З.Ш.</w:t>
                  </w:r>
                  <w:r w:rsidR="00D10FA4" w:rsidRP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3" w:type="dxa"/>
                  <w:hideMark/>
                </w:tcPr>
                <w:p w:rsidR="00D10FA4" w:rsidRPr="005018A8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18A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Pr="000D58B9" w:rsidRDefault="000D58B9" w:rsidP="00FE79FA">
                  <w:pPr>
                    <w:pStyle w:val="ac"/>
                    <w:jc w:val="both"/>
                  </w:pPr>
                  <w:r w:rsidRPr="000D58B9">
                    <w:rPr>
                      <w:sz w:val="28"/>
                      <w:szCs w:val="28"/>
                    </w:rPr>
                    <w:t>делопроизводитель</w:t>
                  </w:r>
                  <w:r w:rsidR="00D10FA4" w:rsidRPr="000D58B9">
                    <w:rPr>
                      <w:sz w:val="28"/>
                      <w:szCs w:val="28"/>
                    </w:rPr>
                    <w:t xml:space="preserve"> администрации </w:t>
                  </w:r>
                  <w:r w:rsidR="005018A8" w:rsidRPr="000D58B9">
                    <w:rPr>
                      <w:sz w:val="28"/>
                      <w:szCs w:val="28"/>
                    </w:rPr>
                    <w:t>Усть-Джегутинского муниципального района</w:t>
                  </w:r>
                  <w:r w:rsidR="00D10FA4" w:rsidRPr="000D58B9">
                    <w:rPr>
                      <w:sz w:val="28"/>
                      <w:szCs w:val="28"/>
                    </w:rPr>
                    <w:t>, ответственный за работу в системе</w:t>
                  </w:r>
                  <w:r w:rsidR="00D10FA4" w:rsidRPr="000D58B9">
                    <w:t xml:space="preserve"> </w:t>
                  </w:r>
                  <w:r w:rsidR="00D10FA4" w:rsidRPr="000D58B9">
                    <w:rPr>
                      <w:sz w:val="28"/>
                      <w:szCs w:val="28"/>
                    </w:rPr>
                    <w:t>«Инцидент менеджмент».</w:t>
                  </w:r>
                </w:p>
              </w:tc>
            </w:tr>
            <w:tr w:rsidR="00D10FA4" w:rsidTr="00AC746E">
              <w:tc>
                <w:tcPr>
                  <w:tcW w:w="9361" w:type="dxa"/>
                  <w:gridSpan w:val="3"/>
                  <w:hideMark/>
                </w:tcPr>
                <w:p w:rsidR="000D58B9" w:rsidRDefault="000D58B9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0FA4" w:rsidRDefault="00D10FA4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Руководители отраслевых блоков МЦУ </w:t>
                  </w:r>
                </w:p>
                <w:p w:rsidR="00D10FA4" w:rsidRDefault="00D10FA4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 социально-значимым тематикам:</w:t>
                  </w:r>
                </w:p>
                <w:p w:rsidR="00D10FA4" w:rsidRDefault="00D10FA4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10FA4" w:rsidTr="00CE3760">
              <w:trPr>
                <w:trHeight w:val="1133"/>
              </w:trPr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Батчаев А.Х.</w:t>
                  </w:r>
                </w:p>
                <w:p w:rsidR="00D10FA4" w:rsidRDefault="00D10FA4" w:rsidP="00FE79F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0FA4" w:rsidRDefault="00D10FA4" w:rsidP="00FE79F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0FA4" w:rsidRPr="00E827FE" w:rsidRDefault="00D62033" w:rsidP="00FE79F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Турклиев Б.У.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:rsidR="00D10FA4" w:rsidRDefault="00D10FA4" w:rsidP="00FE79F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0FA4" w:rsidRDefault="00D10FA4" w:rsidP="00FE79F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10FA4" w:rsidRPr="00F70A5E" w:rsidRDefault="00D10FA4" w:rsidP="00FE79F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Управления образования администрации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блок – «Образование»;</w:t>
                  </w:r>
                </w:p>
                <w:p w:rsidR="00D10FA4" w:rsidRDefault="00D62033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Комитета</w:t>
                  </w:r>
                  <w:r w:rsidR="005018A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>культур</w:t>
                  </w:r>
                  <w:r w:rsidR="005018A8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блок – «Культура»; 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Узденов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Ш.И.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5018A8" w:rsidRPr="00BF2032" w:rsidRDefault="005018A8" w:rsidP="00FE79FA">
                  <w:pPr>
                    <w:pStyle w:val="ac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</w:t>
                  </w:r>
                  <w:r w:rsidRPr="005018A8">
                    <w:rPr>
                      <w:sz w:val="28"/>
                      <w:szCs w:val="28"/>
                    </w:rPr>
                    <w:t xml:space="preserve"> Комитета по Физической культуре, спорту и делам молодежи </w:t>
                  </w:r>
                </w:p>
                <w:p w:rsidR="00D10FA4" w:rsidRDefault="00D10FA4" w:rsidP="00FE79FA">
                  <w:pPr>
                    <w:pStyle w:val="ac"/>
                    <w:jc w:val="both"/>
                    <w:rPr>
                      <w:sz w:val="28"/>
                      <w:szCs w:val="28"/>
                    </w:rPr>
                  </w:pPr>
                  <w:r w:rsidRPr="00BF2032">
                    <w:rPr>
                      <w:sz w:val="28"/>
                      <w:szCs w:val="28"/>
                    </w:rPr>
                    <w:t>администрации</w:t>
                  </w:r>
                  <w:bookmarkStart w:id="0" w:name="_GoBack"/>
                  <w:bookmarkEnd w:id="0"/>
                  <w:r w:rsidRPr="00BF2032">
                    <w:rPr>
                      <w:sz w:val="28"/>
                      <w:szCs w:val="28"/>
                    </w:rPr>
                    <w:t xml:space="preserve"> </w:t>
                  </w:r>
                  <w:r w:rsidR="00D62033">
                    <w:rPr>
                      <w:sz w:val="28"/>
                      <w:szCs w:val="28"/>
                    </w:rPr>
                    <w:t>Усть-Джегутинского</w:t>
                  </w:r>
                  <w:r w:rsidRPr="00BF2032">
                    <w:rPr>
                      <w:sz w:val="28"/>
                      <w:szCs w:val="28"/>
                    </w:rPr>
                    <w:t xml:space="preserve"> муниципального района, блок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BF2032">
                    <w:rPr>
                      <w:sz w:val="28"/>
                      <w:szCs w:val="28"/>
                    </w:rPr>
                    <w:t xml:space="preserve"> «Молодежная политика», «Физкультура и спорт»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Кубанов Б.М.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Pr="000D58B9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труда и социального развития администрации </w:t>
                  </w:r>
                  <w:r w:rsidR="00D62033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Усть-Джегутинского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муниципального района, блок – «Социальная защита»; 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Ахматьянова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Ю.С.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Pr="000D58B9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="000D58B9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хозяйства и архитектуры администрации </w:t>
                  </w:r>
                  <w:r w:rsidR="00D62033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Усть-Джегутинского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района, блок – «Дороги», «ЖКХ», «ТКО», «Энергетика»;</w:t>
                  </w:r>
                </w:p>
              </w:tc>
            </w:tr>
            <w:tr w:rsidR="00D10FA4" w:rsidRPr="000D58B9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Семенов Х.Ш.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Pr="000D58B9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</w:t>
                  </w:r>
                  <w:r w:rsidR="000D58B9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земельных отношений, охраны окружающей среды и сельского хозяйства 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D62033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Усть-Джегутинского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района, блок – «Экология»;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Магометова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Т.М.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отдела </w:t>
                  </w:r>
                  <w:r w:rsidR="000D58B9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социально-экономического развития и имущественных отношений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блок – «Транспорт»;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Шакманов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М.М.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врач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РГБУЗ «Усть-Джегутинская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ЦРБ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», блок – «Здравоохранение».</w:t>
                  </w:r>
                </w:p>
              </w:tc>
            </w:tr>
            <w:tr w:rsidR="00D10FA4" w:rsidTr="00AC746E">
              <w:tc>
                <w:tcPr>
                  <w:tcW w:w="9361" w:type="dxa"/>
                  <w:gridSpan w:val="3"/>
                  <w:hideMark/>
                </w:tcPr>
                <w:p w:rsidR="00D10FA4" w:rsidRDefault="00D10FA4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Члены рабочей группы: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Шунгаров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Х.А.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финансового управления администрации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Лобжанидзе Р.Ю.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</w:t>
                  </w:r>
                  <w:r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0D58B9" w:rsidRPr="000D5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гражданской обороны и чрезвычайных ситуаций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D62033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Байрамуков А.Х.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отдела по правовым вопросам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</w:t>
                  </w:r>
                  <w:r w:rsidR="00D62033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FE0895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Байрамуков К.Х.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FE0895">
                    <w:rPr>
                      <w:rFonts w:ascii="Times New Roman" w:hAnsi="Times New Roman"/>
                      <w:sz w:val="28"/>
                      <w:szCs w:val="28"/>
                    </w:rPr>
                    <w:t>Усть-Джегутинского городского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поселения (по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FE0895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Узденов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Ш.Н.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FE0895">
                    <w:rPr>
                      <w:rFonts w:ascii="Times New Roman" w:hAnsi="Times New Roman"/>
                      <w:sz w:val="28"/>
                      <w:szCs w:val="28"/>
                    </w:rPr>
                    <w:t>Джегутинского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FE0895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Айбазов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>Б.А.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FE0895">
                    <w:rPr>
                      <w:rFonts w:ascii="Times New Roman" w:hAnsi="Times New Roman"/>
                      <w:sz w:val="28"/>
                      <w:szCs w:val="28"/>
                    </w:rPr>
                    <w:t>Эльтаркачского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1D621A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Гагуев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А.У.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>Сары-</w:t>
                  </w:r>
                  <w:proofErr w:type="spellStart"/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>Тюзского</w:t>
                  </w:r>
                  <w:proofErr w:type="spellEnd"/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1D621A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Джириков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 xml:space="preserve">Важненского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1D621A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Бахтин Н.Н.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1D621A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 xml:space="preserve">лава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Красногорского</w:t>
                  </w:r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</w:t>
                  </w:r>
                  <w:proofErr w:type="gramStart"/>
                  <w:r w:rsidR="00D10FA4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1D621A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Дахчукова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Э.Б.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>Койданского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согласованию);</w:t>
                  </w:r>
                </w:p>
              </w:tc>
            </w:tr>
            <w:tr w:rsidR="00D10FA4" w:rsidTr="00AC746E">
              <w:tc>
                <w:tcPr>
                  <w:tcW w:w="2853" w:type="dxa"/>
                  <w:hideMark/>
                </w:tcPr>
                <w:p w:rsidR="00D10FA4" w:rsidRDefault="00CE3760" w:rsidP="00FE79F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Айбазов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А.Х.</w:t>
                  </w:r>
                </w:p>
              </w:tc>
              <w:tc>
                <w:tcPr>
                  <w:tcW w:w="413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095" w:type="dxa"/>
                  <w:hideMark/>
                </w:tcPr>
                <w:p w:rsidR="00D10FA4" w:rsidRDefault="00D10FA4" w:rsidP="00FE79F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администрации </w:t>
                  </w:r>
                  <w:r w:rsidR="001D621A">
                    <w:rPr>
                      <w:rFonts w:ascii="Times New Roman" w:hAnsi="Times New Roman"/>
                      <w:sz w:val="28"/>
                      <w:szCs w:val="28"/>
                    </w:rPr>
                    <w:t>Гюрюльдеукского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0D58B9">
                    <w:rPr>
                      <w:rFonts w:ascii="Times New Roman" w:hAnsi="Times New Roman"/>
                      <w:sz w:val="28"/>
                      <w:szCs w:val="28"/>
                    </w:rPr>
                    <w:t>по согласованию).</w:t>
                  </w:r>
                </w:p>
              </w:tc>
            </w:tr>
          </w:tbl>
          <w:p w:rsidR="00D10FA4" w:rsidRDefault="00D10FA4" w:rsidP="00FE79FA">
            <w:pPr>
              <w:spacing w:after="0" w:line="240" w:lineRule="auto"/>
              <w:jc w:val="both"/>
            </w:pPr>
          </w:p>
          <w:p w:rsidR="00D10FA4" w:rsidRPr="000D5043" w:rsidRDefault="00D10FA4" w:rsidP="00FE79FA">
            <w:pPr>
              <w:pStyle w:val="ac"/>
              <w:ind w:right="5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D10FA4" w:rsidRPr="00452607" w:rsidRDefault="00D10FA4" w:rsidP="00FE79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0624E6" w:rsidRDefault="00FE79FA" w:rsidP="00FE79FA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____________</w:t>
      </w:r>
    </w:p>
    <w:sectPr w:rsidR="000624E6" w:rsidSect="001D6083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A1" w:rsidRDefault="007D7EA1" w:rsidP="00B82F79">
      <w:pPr>
        <w:spacing w:after="0" w:line="240" w:lineRule="auto"/>
      </w:pPr>
      <w:r>
        <w:separator/>
      </w:r>
    </w:p>
  </w:endnote>
  <w:endnote w:type="continuationSeparator" w:id="0">
    <w:p w:rsidR="007D7EA1" w:rsidRDefault="007D7EA1" w:rsidP="00B8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A1" w:rsidRDefault="007D7EA1" w:rsidP="00B82F79">
      <w:pPr>
        <w:spacing w:after="0" w:line="240" w:lineRule="auto"/>
      </w:pPr>
      <w:r>
        <w:separator/>
      </w:r>
    </w:p>
  </w:footnote>
  <w:footnote w:type="continuationSeparator" w:id="0">
    <w:p w:rsidR="007D7EA1" w:rsidRDefault="007D7EA1" w:rsidP="00B8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611"/>
    <w:multiLevelType w:val="hybridMultilevel"/>
    <w:tmpl w:val="8D4E7762"/>
    <w:lvl w:ilvl="0" w:tplc="C64000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82016"/>
    <w:multiLevelType w:val="hybridMultilevel"/>
    <w:tmpl w:val="4F6068C6"/>
    <w:lvl w:ilvl="0" w:tplc="7326164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47BE5"/>
    <w:multiLevelType w:val="hybridMultilevel"/>
    <w:tmpl w:val="CA769A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07273"/>
    <w:multiLevelType w:val="multilevel"/>
    <w:tmpl w:val="F7CCE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C41A72"/>
    <w:multiLevelType w:val="multilevel"/>
    <w:tmpl w:val="9CD4E1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63F0691"/>
    <w:multiLevelType w:val="hybridMultilevel"/>
    <w:tmpl w:val="589CB242"/>
    <w:lvl w:ilvl="0" w:tplc="7326164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E80D6C"/>
    <w:multiLevelType w:val="hybridMultilevel"/>
    <w:tmpl w:val="A076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30538"/>
    <w:multiLevelType w:val="hybridMultilevel"/>
    <w:tmpl w:val="B30EA5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DD260CF"/>
    <w:multiLevelType w:val="hybridMultilevel"/>
    <w:tmpl w:val="0BF40534"/>
    <w:lvl w:ilvl="0" w:tplc="5E405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70E24"/>
    <w:multiLevelType w:val="hybridMultilevel"/>
    <w:tmpl w:val="DFA44716"/>
    <w:lvl w:ilvl="0" w:tplc="0419000F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55079"/>
    <w:multiLevelType w:val="multilevel"/>
    <w:tmpl w:val="CFDC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73F4B37"/>
    <w:multiLevelType w:val="hybridMultilevel"/>
    <w:tmpl w:val="7EAE712E"/>
    <w:lvl w:ilvl="0" w:tplc="732616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634FA"/>
    <w:multiLevelType w:val="hybridMultilevel"/>
    <w:tmpl w:val="1ABC0256"/>
    <w:lvl w:ilvl="0" w:tplc="7326164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C5FD1"/>
    <w:multiLevelType w:val="hybridMultilevel"/>
    <w:tmpl w:val="4036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841EF"/>
    <w:multiLevelType w:val="hybridMultilevel"/>
    <w:tmpl w:val="9C1A0D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B0"/>
    <w:rsid w:val="0000240E"/>
    <w:rsid w:val="000175BC"/>
    <w:rsid w:val="000347E4"/>
    <w:rsid w:val="00034B0D"/>
    <w:rsid w:val="000579E2"/>
    <w:rsid w:val="000624E6"/>
    <w:rsid w:val="000855FF"/>
    <w:rsid w:val="0009159C"/>
    <w:rsid w:val="00093BCC"/>
    <w:rsid w:val="00095583"/>
    <w:rsid w:val="000A6498"/>
    <w:rsid w:val="000D58B9"/>
    <w:rsid w:val="000E324A"/>
    <w:rsid w:val="00106EB4"/>
    <w:rsid w:val="00162483"/>
    <w:rsid w:val="001667DB"/>
    <w:rsid w:val="00167FC1"/>
    <w:rsid w:val="00180551"/>
    <w:rsid w:val="001A1C5F"/>
    <w:rsid w:val="001A2C85"/>
    <w:rsid w:val="001A2ED1"/>
    <w:rsid w:val="001B0629"/>
    <w:rsid w:val="001C3EAC"/>
    <w:rsid w:val="001D59F3"/>
    <w:rsid w:val="001D6083"/>
    <w:rsid w:val="001D621A"/>
    <w:rsid w:val="00201239"/>
    <w:rsid w:val="002064E9"/>
    <w:rsid w:val="0022442A"/>
    <w:rsid w:val="002339AE"/>
    <w:rsid w:val="00261E45"/>
    <w:rsid w:val="00286115"/>
    <w:rsid w:val="002A0A81"/>
    <w:rsid w:val="002B1953"/>
    <w:rsid w:val="002D0953"/>
    <w:rsid w:val="002E1A95"/>
    <w:rsid w:val="002E2C5E"/>
    <w:rsid w:val="002F1DC6"/>
    <w:rsid w:val="002F3D8F"/>
    <w:rsid w:val="003100B5"/>
    <w:rsid w:val="00327AA2"/>
    <w:rsid w:val="00333E81"/>
    <w:rsid w:val="00384EB0"/>
    <w:rsid w:val="00395357"/>
    <w:rsid w:val="003B1D0B"/>
    <w:rsid w:val="003C7B31"/>
    <w:rsid w:val="003D4403"/>
    <w:rsid w:val="004036FF"/>
    <w:rsid w:val="00413996"/>
    <w:rsid w:val="0041789D"/>
    <w:rsid w:val="0042366B"/>
    <w:rsid w:val="0044301C"/>
    <w:rsid w:val="004633EB"/>
    <w:rsid w:val="00467079"/>
    <w:rsid w:val="004773A4"/>
    <w:rsid w:val="00484619"/>
    <w:rsid w:val="0049085A"/>
    <w:rsid w:val="004A6848"/>
    <w:rsid w:val="004B339E"/>
    <w:rsid w:val="004B735C"/>
    <w:rsid w:val="005018A8"/>
    <w:rsid w:val="00516446"/>
    <w:rsid w:val="005167FB"/>
    <w:rsid w:val="00517181"/>
    <w:rsid w:val="00526350"/>
    <w:rsid w:val="0054109A"/>
    <w:rsid w:val="0057285F"/>
    <w:rsid w:val="0058256C"/>
    <w:rsid w:val="00582DA4"/>
    <w:rsid w:val="005D0DC6"/>
    <w:rsid w:val="005D0FA3"/>
    <w:rsid w:val="005F05CC"/>
    <w:rsid w:val="005F5A1D"/>
    <w:rsid w:val="0061764A"/>
    <w:rsid w:val="00624927"/>
    <w:rsid w:val="00636EBC"/>
    <w:rsid w:val="0066509D"/>
    <w:rsid w:val="00673F27"/>
    <w:rsid w:val="00683787"/>
    <w:rsid w:val="00683955"/>
    <w:rsid w:val="0069375D"/>
    <w:rsid w:val="006F421C"/>
    <w:rsid w:val="006F7468"/>
    <w:rsid w:val="007206A1"/>
    <w:rsid w:val="007435F0"/>
    <w:rsid w:val="0076610F"/>
    <w:rsid w:val="00772F43"/>
    <w:rsid w:val="00775342"/>
    <w:rsid w:val="0077615D"/>
    <w:rsid w:val="00784860"/>
    <w:rsid w:val="00793773"/>
    <w:rsid w:val="007967A7"/>
    <w:rsid w:val="007A21C9"/>
    <w:rsid w:val="007A68F8"/>
    <w:rsid w:val="007D7737"/>
    <w:rsid w:val="007D7EA1"/>
    <w:rsid w:val="00815922"/>
    <w:rsid w:val="00817055"/>
    <w:rsid w:val="00870231"/>
    <w:rsid w:val="008871D0"/>
    <w:rsid w:val="008945BA"/>
    <w:rsid w:val="00895E50"/>
    <w:rsid w:val="008A599A"/>
    <w:rsid w:val="008A5B66"/>
    <w:rsid w:val="008E11FA"/>
    <w:rsid w:val="008E6567"/>
    <w:rsid w:val="008E79FD"/>
    <w:rsid w:val="00913CA0"/>
    <w:rsid w:val="009206C6"/>
    <w:rsid w:val="0092420B"/>
    <w:rsid w:val="00932547"/>
    <w:rsid w:val="00963BE8"/>
    <w:rsid w:val="00972FB0"/>
    <w:rsid w:val="00981367"/>
    <w:rsid w:val="00984659"/>
    <w:rsid w:val="00984D4B"/>
    <w:rsid w:val="009902BC"/>
    <w:rsid w:val="0099090B"/>
    <w:rsid w:val="009A6FAC"/>
    <w:rsid w:val="00A02948"/>
    <w:rsid w:val="00A308F4"/>
    <w:rsid w:val="00A37DAB"/>
    <w:rsid w:val="00A63D53"/>
    <w:rsid w:val="00A75F40"/>
    <w:rsid w:val="00A934D6"/>
    <w:rsid w:val="00AA4A06"/>
    <w:rsid w:val="00AC2597"/>
    <w:rsid w:val="00AC4BAD"/>
    <w:rsid w:val="00AD57ED"/>
    <w:rsid w:val="00AE397B"/>
    <w:rsid w:val="00AF784D"/>
    <w:rsid w:val="00B069DE"/>
    <w:rsid w:val="00B20FDC"/>
    <w:rsid w:val="00B274CC"/>
    <w:rsid w:val="00B42E0A"/>
    <w:rsid w:val="00B44127"/>
    <w:rsid w:val="00B62CD6"/>
    <w:rsid w:val="00B71BD2"/>
    <w:rsid w:val="00B80D9B"/>
    <w:rsid w:val="00B82F79"/>
    <w:rsid w:val="00BD55BF"/>
    <w:rsid w:val="00C049A1"/>
    <w:rsid w:val="00C155F0"/>
    <w:rsid w:val="00C1781B"/>
    <w:rsid w:val="00C243B1"/>
    <w:rsid w:val="00C254A5"/>
    <w:rsid w:val="00C36947"/>
    <w:rsid w:val="00C57019"/>
    <w:rsid w:val="00C630B6"/>
    <w:rsid w:val="00C71386"/>
    <w:rsid w:val="00CD67E9"/>
    <w:rsid w:val="00CD7D0F"/>
    <w:rsid w:val="00CE3760"/>
    <w:rsid w:val="00CF1482"/>
    <w:rsid w:val="00CF67CE"/>
    <w:rsid w:val="00D0460D"/>
    <w:rsid w:val="00D10FA4"/>
    <w:rsid w:val="00D11F05"/>
    <w:rsid w:val="00D334FD"/>
    <w:rsid w:val="00D406C7"/>
    <w:rsid w:val="00D4368E"/>
    <w:rsid w:val="00D62033"/>
    <w:rsid w:val="00D96446"/>
    <w:rsid w:val="00DA6A28"/>
    <w:rsid w:val="00DE766A"/>
    <w:rsid w:val="00DE781F"/>
    <w:rsid w:val="00DF5733"/>
    <w:rsid w:val="00E03D84"/>
    <w:rsid w:val="00E12693"/>
    <w:rsid w:val="00E17A5A"/>
    <w:rsid w:val="00E26F33"/>
    <w:rsid w:val="00E3035E"/>
    <w:rsid w:val="00E32607"/>
    <w:rsid w:val="00E7214D"/>
    <w:rsid w:val="00E73710"/>
    <w:rsid w:val="00E7441E"/>
    <w:rsid w:val="00E761F8"/>
    <w:rsid w:val="00E97ACD"/>
    <w:rsid w:val="00EA07FA"/>
    <w:rsid w:val="00EB0811"/>
    <w:rsid w:val="00EE01CC"/>
    <w:rsid w:val="00EF6410"/>
    <w:rsid w:val="00F0603E"/>
    <w:rsid w:val="00F117F2"/>
    <w:rsid w:val="00F14D6B"/>
    <w:rsid w:val="00F220D5"/>
    <w:rsid w:val="00F31DD4"/>
    <w:rsid w:val="00F736EE"/>
    <w:rsid w:val="00F96917"/>
    <w:rsid w:val="00FE0895"/>
    <w:rsid w:val="00FE79FA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F79"/>
  </w:style>
  <w:style w:type="paragraph" w:styleId="a5">
    <w:name w:val="footer"/>
    <w:basedOn w:val="a"/>
    <w:link w:val="a6"/>
    <w:uiPriority w:val="99"/>
    <w:unhideWhenUsed/>
    <w:rsid w:val="00B8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F79"/>
  </w:style>
  <w:style w:type="paragraph" w:styleId="a7">
    <w:name w:val="List Paragraph"/>
    <w:basedOn w:val="a"/>
    <w:uiPriority w:val="34"/>
    <w:qFormat/>
    <w:rsid w:val="00B82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D53"/>
  </w:style>
  <w:style w:type="character" w:styleId="ab">
    <w:name w:val="Hyperlink"/>
    <w:basedOn w:val="a0"/>
    <w:uiPriority w:val="99"/>
    <w:semiHidden/>
    <w:unhideWhenUsed/>
    <w:rsid w:val="00A63D53"/>
    <w:rPr>
      <w:color w:val="0000FF"/>
      <w:u w:val="single"/>
    </w:rPr>
  </w:style>
  <w:style w:type="paragraph" w:styleId="ac">
    <w:name w:val="No Spacing"/>
    <w:uiPriority w:val="1"/>
    <w:qFormat/>
    <w:rsid w:val="00D1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F79"/>
  </w:style>
  <w:style w:type="paragraph" w:styleId="a5">
    <w:name w:val="footer"/>
    <w:basedOn w:val="a"/>
    <w:link w:val="a6"/>
    <w:uiPriority w:val="99"/>
    <w:unhideWhenUsed/>
    <w:rsid w:val="00B8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F79"/>
  </w:style>
  <w:style w:type="paragraph" w:styleId="a7">
    <w:name w:val="List Paragraph"/>
    <w:basedOn w:val="a"/>
    <w:uiPriority w:val="34"/>
    <w:qFormat/>
    <w:rsid w:val="00B82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A0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3D53"/>
  </w:style>
  <w:style w:type="character" w:styleId="ab">
    <w:name w:val="Hyperlink"/>
    <w:basedOn w:val="a0"/>
    <w:uiPriority w:val="99"/>
    <w:semiHidden/>
    <w:unhideWhenUsed/>
    <w:rsid w:val="00A63D53"/>
    <w:rPr>
      <w:color w:val="0000FF"/>
      <w:u w:val="single"/>
    </w:rPr>
  </w:style>
  <w:style w:type="paragraph" w:styleId="ac">
    <w:name w:val="No Spacing"/>
    <w:uiPriority w:val="1"/>
    <w:qFormat/>
    <w:rsid w:val="00D1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9F7D-342B-46A3-B0E8-4EC50B98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4455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</dc:creator>
  <cp:lastModifiedBy>фатима</cp:lastModifiedBy>
  <cp:revision>2</cp:revision>
  <cp:lastPrinted>2021-12-27T12:40:00Z</cp:lastPrinted>
  <dcterms:created xsi:type="dcterms:W3CDTF">2021-12-30T07:18:00Z</dcterms:created>
  <dcterms:modified xsi:type="dcterms:W3CDTF">2021-12-30T07:18:00Z</dcterms:modified>
</cp:coreProperties>
</file>