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C" w:rsidRDefault="00F90C1C" w:rsidP="009F76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="00B76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0C1C" w:rsidRDefault="00F90C1C" w:rsidP="009F76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603" w:rsidRPr="005C5A24" w:rsidRDefault="009F7603" w:rsidP="009F76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A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ФЕДЕРАЦИЯ       </w:t>
      </w:r>
    </w:p>
    <w:p w:rsidR="009F7603" w:rsidRPr="005C5A24" w:rsidRDefault="009F7603" w:rsidP="009F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9F7603" w:rsidRPr="005C5A24" w:rsidRDefault="009F7603" w:rsidP="009F7603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9F7603" w:rsidRPr="005C5A24" w:rsidRDefault="009F7603" w:rsidP="009F760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03" w:rsidRPr="005C5A24" w:rsidRDefault="009F7603" w:rsidP="009F7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5C5A2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9F7603" w:rsidRPr="005C5A24" w:rsidRDefault="009F7603" w:rsidP="009F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03" w:rsidRDefault="00B7629A" w:rsidP="009F7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24.01.2023     </w:t>
      </w:r>
      <w:r w:rsidR="009F7603" w:rsidRPr="005C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Усть-Джегута  </w:t>
      </w:r>
      <w:r w:rsidR="007D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A1E99" w:rsidRPr="005C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F90C1C" w:rsidRPr="005C5A24" w:rsidRDefault="00F90C1C" w:rsidP="00B76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0C1C" w:rsidRPr="00AB0A15" w:rsidRDefault="00F90C1C" w:rsidP="00B7629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A15">
        <w:rPr>
          <w:rFonts w:ascii="Times New Roman" w:hAnsi="Times New Roman"/>
          <w:b/>
          <w:sz w:val="28"/>
          <w:szCs w:val="28"/>
        </w:rPr>
        <w:t>О Порядке осуществления внутреннего финансового аудита</w:t>
      </w:r>
    </w:p>
    <w:p w:rsidR="00F90C1C" w:rsidRPr="005C5A24" w:rsidRDefault="00F90C1C" w:rsidP="00B7629A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C1C" w:rsidRPr="00061F25" w:rsidRDefault="00F90C1C" w:rsidP="00B762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F25">
        <w:rPr>
          <w:rFonts w:ascii="Times New Roman" w:hAnsi="Times New Roman"/>
          <w:sz w:val="28"/>
          <w:szCs w:val="28"/>
        </w:rPr>
        <w:t xml:space="preserve">В соответствии с частью 5 статьи 160.2-1 Бюджетного кодекса Российской Федерации, подпунктом «а» пункта 3 и </w:t>
      </w:r>
      <w:hyperlink r:id="rId8" w:history="1">
        <w:r w:rsidRPr="00061F2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061F25">
        <w:rPr>
          <w:rFonts w:ascii="Times New Roman" w:hAnsi="Times New Roman"/>
          <w:sz w:val="28"/>
          <w:szCs w:val="28"/>
        </w:rPr>
        <w:t>13 Федерального стандарта внутреннего финансового аудита утвержденного приказом Министерства финансов Российской Федерации от 18 декабря 2019 г. № 237н,  пунктом 8 Федерального стандарта внутреннего финансового аудита, утвержденного приказом Министерства финансов Российской Федерации от 21 ноября 2019 г. № 195н, приказом Министерства финансов Российской Федерации</w:t>
      </w:r>
      <w:proofErr w:type="gramEnd"/>
      <w:r w:rsidRPr="00061F25">
        <w:rPr>
          <w:rFonts w:ascii="Times New Roman" w:hAnsi="Times New Roman"/>
          <w:sz w:val="28"/>
          <w:szCs w:val="28"/>
        </w:rPr>
        <w:t xml:space="preserve"> от 21 ноября 2019 г. № 196н и приказом Министерства финансов Российской Федерации от 22 мая 2020 г. № 91н</w:t>
      </w:r>
    </w:p>
    <w:p w:rsidR="00975839" w:rsidRDefault="009F7603" w:rsidP="00B7629A">
      <w:pPr>
        <w:keepNext/>
        <w:keepLines/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5C5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  <w:bookmarkEnd w:id="0"/>
    </w:p>
    <w:p w:rsidR="00B7629A" w:rsidRDefault="00B7629A" w:rsidP="00B7629A">
      <w:pPr>
        <w:keepNext/>
        <w:keepLines/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C1C" w:rsidRPr="00F90C1C" w:rsidRDefault="00F90C1C" w:rsidP="00B7629A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0A15" w:rsidRPr="00AB0A15">
        <w:rPr>
          <w:rFonts w:ascii="Times New Roman" w:hAnsi="Times New Roman"/>
          <w:sz w:val="28"/>
          <w:szCs w:val="28"/>
        </w:rPr>
        <w:t xml:space="preserve"> </w:t>
      </w:r>
      <w:r w:rsidRPr="00F90C1C">
        <w:rPr>
          <w:rFonts w:ascii="Times New Roman" w:hAnsi="Times New Roman"/>
          <w:sz w:val="28"/>
          <w:szCs w:val="28"/>
        </w:rPr>
        <w:t>Утвердить Порядок осуществления внутреннего финансового аудита</w:t>
      </w:r>
      <w:r w:rsidR="006B1B1B">
        <w:rPr>
          <w:rFonts w:ascii="Times New Roman" w:hAnsi="Times New Roman"/>
          <w:sz w:val="28"/>
          <w:szCs w:val="28"/>
        </w:rPr>
        <w:t>, согласно приложению</w:t>
      </w:r>
      <w:r w:rsidRPr="00F90C1C">
        <w:rPr>
          <w:rFonts w:ascii="Times New Roman" w:hAnsi="Times New Roman"/>
          <w:sz w:val="28"/>
          <w:szCs w:val="28"/>
        </w:rPr>
        <w:t>.</w:t>
      </w:r>
    </w:p>
    <w:p w:rsidR="00D85A19" w:rsidRPr="005C5A24" w:rsidRDefault="00D57348" w:rsidP="00B7629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5C2222" w:rsidRPr="005C5A24">
        <w:rPr>
          <w:rFonts w:ascii="Times New Roman" w:hAnsi="Times New Roman" w:cs="Times New Roman"/>
          <w:sz w:val="28"/>
          <w:szCs w:val="28"/>
        </w:rPr>
        <w:t>.</w:t>
      </w:r>
      <w:r w:rsidR="00E7496C" w:rsidRPr="005C5A24">
        <w:rPr>
          <w:rFonts w:ascii="Times New Roman" w:hAnsi="Times New Roman" w:cs="Times New Roman"/>
          <w:sz w:val="28"/>
          <w:szCs w:val="28"/>
        </w:rPr>
        <w:t xml:space="preserve"> </w:t>
      </w:r>
      <w:r w:rsidR="00AB0A15" w:rsidRPr="00AB0A15">
        <w:rPr>
          <w:rFonts w:ascii="Times New Roman" w:hAnsi="Times New Roman" w:cs="Times New Roman"/>
          <w:sz w:val="28"/>
          <w:szCs w:val="28"/>
        </w:rPr>
        <w:t xml:space="preserve"> </w:t>
      </w:r>
      <w:r w:rsidR="00D85A19" w:rsidRPr="005C5A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</w:t>
      </w:r>
      <w:proofErr w:type="spellStart"/>
      <w:r w:rsidR="00D85A19" w:rsidRPr="005C5A24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D85A19" w:rsidRPr="005C5A24">
        <w:rPr>
          <w:rFonts w:ascii="Times New Roman" w:hAnsi="Times New Roman" w:cs="Times New Roman"/>
          <w:sz w:val="28"/>
          <w:szCs w:val="28"/>
        </w:rPr>
        <w:t xml:space="preserve"> неделя" либо обнародовать на </w:t>
      </w:r>
      <w:r w:rsidR="008B4208" w:rsidRPr="005C5A24">
        <w:rPr>
          <w:rFonts w:ascii="Times New Roman" w:hAnsi="Times New Roman" w:cs="Times New Roman"/>
          <w:sz w:val="28"/>
          <w:szCs w:val="28"/>
        </w:rPr>
        <w:t>и</w:t>
      </w:r>
      <w:r w:rsidR="00D85A19" w:rsidRPr="005C5A24">
        <w:rPr>
          <w:rFonts w:ascii="Times New Roman" w:hAnsi="Times New Roman" w:cs="Times New Roman"/>
          <w:sz w:val="28"/>
          <w:szCs w:val="28"/>
        </w:rPr>
        <w:t xml:space="preserve">нформационном стенде администрации Усть-Джегутинского муниципального района в </w:t>
      </w:r>
      <w:r w:rsidR="008B4208" w:rsidRPr="005C5A24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975839" w:rsidRPr="005C5A24" w:rsidRDefault="00975839" w:rsidP="00B7629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A24">
        <w:rPr>
          <w:rFonts w:ascii="Times New Roman" w:hAnsi="Times New Roman" w:cs="Times New Roman"/>
          <w:sz w:val="28"/>
          <w:szCs w:val="28"/>
        </w:rPr>
        <w:tab/>
      </w:r>
      <w:r w:rsidR="00D57348">
        <w:rPr>
          <w:rFonts w:ascii="Times New Roman" w:hAnsi="Times New Roman" w:cs="Times New Roman"/>
          <w:sz w:val="28"/>
          <w:szCs w:val="28"/>
        </w:rPr>
        <w:tab/>
        <w:t>3</w:t>
      </w:r>
      <w:r w:rsidRPr="005C5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5A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C5A2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AA41B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Pr="005C5A24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в сети "Интернет" www.udmunicipal.ru.</w:t>
      </w:r>
    </w:p>
    <w:p w:rsidR="00975839" w:rsidRPr="005C5A24" w:rsidRDefault="00975839" w:rsidP="00B7629A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A24">
        <w:rPr>
          <w:rFonts w:ascii="Times New Roman" w:hAnsi="Times New Roman" w:cs="Times New Roman"/>
          <w:sz w:val="28"/>
          <w:szCs w:val="28"/>
        </w:rPr>
        <w:tab/>
      </w:r>
      <w:r w:rsidR="00D57348">
        <w:rPr>
          <w:rFonts w:ascii="Times New Roman" w:hAnsi="Times New Roman" w:cs="Times New Roman"/>
          <w:sz w:val="28"/>
          <w:szCs w:val="28"/>
        </w:rPr>
        <w:tab/>
        <w:t>4</w:t>
      </w:r>
      <w:r w:rsidRPr="005C5A24">
        <w:rPr>
          <w:rFonts w:ascii="Times New Roman" w:hAnsi="Times New Roman" w:cs="Times New Roman"/>
          <w:sz w:val="28"/>
          <w:szCs w:val="28"/>
        </w:rPr>
        <w:t xml:space="preserve">. </w:t>
      </w:r>
      <w:r w:rsidR="00AB0A15" w:rsidRPr="00AB0A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C5A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A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</w:t>
      </w:r>
      <w:r w:rsidR="00D57348">
        <w:rPr>
          <w:rFonts w:ascii="Times New Roman" w:hAnsi="Times New Roman" w:cs="Times New Roman"/>
          <w:sz w:val="28"/>
          <w:szCs w:val="28"/>
        </w:rPr>
        <w:t>инистрации, курирующего данные вопросы</w:t>
      </w:r>
      <w:r w:rsidRPr="005C5A24">
        <w:rPr>
          <w:rFonts w:ascii="Times New Roman" w:hAnsi="Times New Roman" w:cs="Times New Roman"/>
          <w:sz w:val="28"/>
          <w:szCs w:val="28"/>
        </w:rPr>
        <w:t>.</w:t>
      </w:r>
    </w:p>
    <w:p w:rsidR="00975839" w:rsidRPr="005C5A24" w:rsidRDefault="00975839" w:rsidP="00B7629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5A24">
        <w:rPr>
          <w:rFonts w:ascii="Times New Roman" w:hAnsi="Times New Roman" w:cs="Times New Roman"/>
          <w:sz w:val="28"/>
          <w:szCs w:val="28"/>
        </w:rPr>
        <w:tab/>
      </w:r>
      <w:r w:rsidR="00D57348">
        <w:rPr>
          <w:rFonts w:ascii="Times New Roman" w:hAnsi="Times New Roman" w:cs="Times New Roman"/>
          <w:sz w:val="28"/>
          <w:szCs w:val="28"/>
        </w:rPr>
        <w:tab/>
        <w:t>5</w:t>
      </w:r>
      <w:r w:rsidRPr="005C5A24">
        <w:rPr>
          <w:rFonts w:ascii="Times New Roman" w:hAnsi="Times New Roman" w:cs="Times New Roman"/>
          <w:sz w:val="28"/>
          <w:szCs w:val="28"/>
        </w:rPr>
        <w:t xml:space="preserve">. </w:t>
      </w:r>
      <w:r w:rsidR="00AB0A15" w:rsidRPr="00AB0A15">
        <w:rPr>
          <w:rFonts w:ascii="Times New Roman" w:hAnsi="Times New Roman" w:cs="Times New Roman"/>
          <w:sz w:val="28"/>
          <w:szCs w:val="28"/>
        </w:rPr>
        <w:t xml:space="preserve">  </w:t>
      </w:r>
      <w:r w:rsidRPr="005C5A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75839" w:rsidRDefault="00975839" w:rsidP="00B76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A46" w:rsidRPr="005C5A24" w:rsidRDefault="00D54A46" w:rsidP="00B76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348" w:rsidRDefault="00D57348" w:rsidP="00B76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159A" w:rsidRPr="00C240C2" w:rsidRDefault="0068159A" w:rsidP="00B7629A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40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:rsidR="0068159A" w:rsidRPr="00C240C2" w:rsidRDefault="0068159A" w:rsidP="00B76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40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Усть-Джегутинского</w:t>
      </w:r>
    </w:p>
    <w:p w:rsidR="0068159A" w:rsidRPr="00C240C2" w:rsidRDefault="0068159A" w:rsidP="00B7629A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40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                                                       М.А. Лайпанов</w:t>
      </w:r>
    </w:p>
    <w:p w:rsidR="0068159A" w:rsidRPr="00C240C2" w:rsidRDefault="0068159A" w:rsidP="00681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159A" w:rsidRDefault="00B7629A" w:rsidP="0068159A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F34EF" w:rsidRDefault="006F34EF" w:rsidP="007D09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4EF" w:rsidRDefault="006F34EF" w:rsidP="007D09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4EF" w:rsidRDefault="006F34EF" w:rsidP="007D09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4EF" w:rsidRDefault="006F34EF" w:rsidP="007D09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7348" w:rsidRDefault="00D57348" w:rsidP="007D09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7ADA" w:rsidRDefault="00547ADA" w:rsidP="00547ADA">
      <w:pPr>
        <w:pStyle w:val="a3"/>
        <w:ind w:left="467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3997" w:rsidRPr="005C5A2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997" w:rsidRPr="005C5A24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  <w:r w:rsidR="00716731" w:rsidRPr="005C5A24">
        <w:rPr>
          <w:rFonts w:ascii="Times New Roman" w:hAnsi="Times New Roman" w:cs="Times New Roman"/>
          <w:bCs/>
          <w:sz w:val="28"/>
          <w:szCs w:val="28"/>
        </w:rPr>
        <w:t>Усть-Джегутинского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4A2" w:rsidRPr="005C5A24">
        <w:rPr>
          <w:rFonts w:ascii="Times New Roman" w:hAnsi="Times New Roman" w:cs="Times New Roman"/>
          <w:bCs/>
          <w:sz w:val="28"/>
          <w:szCs w:val="28"/>
        </w:rPr>
        <w:t>р</w:t>
      </w:r>
      <w:r w:rsidR="001C3997" w:rsidRPr="005C5A24">
        <w:rPr>
          <w:rFonts w:ascii="Times New Roman" w:hAnsi="Times New Roman" w:cs="Times New Roman"/>
          <w:bCs/>
          <w:sz w:val="28"/>
          <w:szCs w:val="28"/>
        </w:rPr>
        <w:t>айона</w:t>
      </w:r>
      <w:r w:rsidR="000E14A2" w:rsidRPr="005C5A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997" w:rsidRPr="005C5A24" w:rsidRDefault="000E14A2" w:rsidP="00547ADA">
      <w:pPr>
        <w:pStyle w:val="a3"/>
        <w:ind w:left="4678"/>
        <w:rPr>
          <w:rFonts w:ascii="Times New Roman" w:hAnsi="Times New Roman" w:cs="Times New Roman"/>
          <w:bCs/>
          <w:sz w:val="28"/>
          <w:szCs w:val="28"/>
        </w:rPr>
      </w:pPr>
      <w:r w:rsidRPr="005C5A2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629A">
        <w:rPr>
          <w:rFonts w:ascii="Times New Roman" w:hAnsi="Times New Roman" w:cs="Times New Roman"/>
          <w:bCs/>
          <w:sz w:val="28"/>
          <w:szCs w:val="28"/>
        </w:rPr>
        <w:t>24.01.2023</w:t>
      </w:r>
      <w:r w:rsidRPr="005C5A2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7629A">
        <w:rPr>
          <w:rFonts w:ascii="Times New Roman" w:hAnsi="Times New Roman" w:cs="Times New Roman"/>
          <w:bCs/>
          <w:sz w:val="28"/>
          <w:szCs w:val="28"/>
        </w:rPr>
        <w:t>25</w:t>
      </w:r>
    </w:p>
    <w:p w:rsidR="00F90C1C" w:rsidRDefault="00F90C1C" w:rsidP="00F9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B4" w:rsidRPr="00F90C1C" w:rsidRDefault="00AA41B4" w:rsidP="00AA4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1C" w:rsidRPr="00F90C1C" w:rsidRDefault="00F90C1C" w:rsidP="00B7629A">
      <w:pPr>
        <w:tabs>
          <w:tab w:val="left" w:pos="1843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90C1C" w:rsidRPr="00AA41B4" w:rsidRDefault="00F90C1C" w:rsidP="00B7629A">
      <w:pPr>
        <w:tabs>
          <w:tab w:val="left" w:pos="1843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финансового аудита</w:t>
      </w:r>
    </w:p>
    <w:p w:rsidR="00F90C1C" w:rsidRPr="00F90C1C" w:rsidRDefault="00F90C1C" w:rsidP="00B7629A">
      <w:pPr>
        <w:tabs>
          <w:tab w:val="left" w:pos="1843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C1C" w:rsidRPr="00F90C1C" w:rsidRDefault="00F90C1C" w:rsidP="00B7629A">
      <w:pPr>
        <w:tabs>
          <w:tab w:val="left" w:pos="1843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C1C" w:rsidRPr="00C615E1" w:rsidRDefault="00B7629A" w:rsidP="00B7629A">
      <w:pPr>
        <w:pStyle w:val="ac"/>
        <w:tabs>
          <w:tab w:val="left" w:pos="1843"/>
          <w:tab w:val="left" w:pos="2268"/>
          <w:tab w:val="left" w:pos="2835"/>
          <w:tab w:val="left" w:pos="3119"/>
          <w:tab w:val="left" w:pos="3261"/>
          <w:tab w:val="left" w:pos="354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C1C" w:rsidRPr="00C6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90C1C" w:rsidRPr="00F90C1C" w:rsidRDefault="00F90C1C" w:rsidP="00B7629A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осуществления внутреннего финансового аудита (далее – Порядок) разработан в соответствии со </w:t>
      </w:r>
      <w:hyperlink r:id="rId9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160.2-1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Федеральными стандартами внутреннего финансового аудита и применяется при осуществлении внутреннего финансового аудита в администрации Усть-Джегутинского муниципального района (далее - Администрация).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целях реализации настоящего Порядка применяются термины в значениях, определенных Федеральным </w:t>
      </w:r>
      <w:hyperlink r:id="rId10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стандартом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аудита «Определения, принципы и задачи внутреннего финансового аудита», утвержденным приказом Министерства финансов Российской Федерации от 21 ноября 2019 г. № 196н (далее - стандарт № 196н).</w:t>
      </w:r>
    </w:p>
    <w:p w:rsidR="00F90C1C" w:rsidRPr="001938C5" w:rsidRDefault="00F90C1C" w:rsidP="00B7629A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8C5">
        <w:rPr>
          <w:rFonts w:ascii="Times New Roman" w:eastAsia="Calibri" w:hAnsi="Times New Roman" w:cs="Times New Roman"/>
          <w:sz w:val="28"/>
          <w:szCs w:val="28"/>
        </w:rPr>
        <w:t xml:space="preserve">3. Внутренний финансовый аудит в Администрации осуществляется субъектом внутреннего финансового аудита – отделом </w:t>
      </w:r>
      <w:r w:rsidR="001938C5" w:rsidRPr="001938C5">
        <w:rPr>
          <w:rFonts w:ascii="Times New Roman" w:eastAsia="Calibri" w:hAnsi="Times New Roman" w:cs="Times New Roman"/>
          <w:sz w:val="28"/>
          <w:szCs w:val="28"/>
        </w:rPr>
        <w:t>социально – экономического развития и имущественных отношений</w:t>
      </w:r>
      <w:r w:rsidRPr="001938C5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Par40"/>
      <w:bookmarkEnd w:id="1"/>
    </w:p>
    <w:p w:rsidR="00F90C1C" w:rsidRPr="00F90C1C" w:rsidRDefault="00F90C1C" w:rsidP="00B7629A">
      <w:pPr>
        <w:widowControl w:val="0"/>
        <w:tabs>
          <w:tab w:val="left" w:pos="5381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>Объект внутреннего финансового аудита - бюджетная процедура и (или) операции по выполнению бюджетной процедуры.</w:t>
      </w:r>
      <w:r w:rsidRPr="00F90C1C">
        <w:rPr>
          <w:rFonts w:ascii="Times New Roman" w:eastAsia="Calibri" w:hAnsi="Times New Roman" w:cs="Times New Roman"/>
          <w:sz w:val="28"/>
          <w:szCs w:val="28"/>
        </w:rPr>
        <w:tab/>
      </w:r>
    </w:p>
    <w:p w:rsidR="00F90C1C" w:rsidRPr="00F90C1C" w:rsidRDefault="00F90C1C" w:rsidP="00B7629A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>Субъектами бюджетных процедур являются сотрудники Управления, которые организуют и выполняют бюджетные процедуры.</w:t>
      </w:r>
    </w:p>
    <w:p w:rsidR="00F90C1C" w:rsidRPr="00F90C1C" w:rsidRDefault="00F90C1C" w:rsidP="00B7629A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>Бюджетные процедуры - процедуры главного администратора бюджетных средств,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F90C1C" w:rsidRPr="00F90C1C" w:rsidRDefault="00F90C1C" w:rsidP="00B7629A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F90C1C" w:rsidRPr="00F90C1C" w:rsidRDefault="00F90C1C" w:rsidP="00B7629A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>Владелец бюджетного риска - субъект бюджетных процедур, ответственный за выполнение бюджетной процедуры, операции по выполнению бюджетной процедуры, в рамках которой выявлен бюджетный риск, в том числе ответственный за реализацию мер по минимизации (устранению) бюджетного риска.</w:t>
      </w:r>
    </w:p>
    <w:p w:rsidR="00F90C1C" w:rsidRPr="00F90C1C" w:rsidRDefault="00F90C1C" w:rsidP="00B7629A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C1C">
        <w:rPr>
          <w:rFonts w:ascii="Times New Roman" w:eastAsia="Calibri" w:hAnsi="Times New Roman" w:cs="Times New Roman"/>
          <w:sz w:val="28"/>
          <w:szCs w:val="28"/>
        </w:rPr>
        <w:t xml:space="preserve"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</w:t>
      </w:r>
      <w:r w:rsidRPr="00F90C1C">
        <w:rPr>
          <w:rFonts w:ascii="Times New Roman" w:eastAsia="Calibri" w:hAnsi="Times New Roman" w:cs="Times New Roman"/>
          <w:sz w:val="28"/>
          <w:szCs w:val="28"/>
        </w:rPr>
        <w:lastRenderedPageBreak/>
        <w:t>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бюджетных процедур являются сотрудники Администрации, которые организуют и выполняют бюджетные процедуры.</w:t>
      </w:r>
      <w:bookmarkStart w:id="2" w:name="Par41"/>
      <w:bookmarkEnd w:id="2"/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Субъект внутреннего финансового аудита, обязан: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планировать свою деятельность, в том числе в части проведения аудиторских мероприятий;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представлять на утверждение Главе администрации план проведения аудиторских мероприятий;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обеспечивать выполнение плана проведения аудиторских мероприятий;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утверждать программы аудиторских мероприятий;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самостоятельно проводить аудиторские мероприятия;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рассматривать письменные возражения и предложения субъектов бюджетных процедур по результатам проведенного аудиторского мероприятия (при наличии);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подписывать заключения, осуществляя контроль полноты отражения результатов проведения аудиторского мероприятия, и представлять заключения начальнику Управления;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представлять Главе администрации годовую отчетность о результатах деятельности субъекта внутреннего финансового аудита за отчетный год;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 (или) недостатков;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обеспечивать ведение </w:t>
      </w:r>
      <w:hyperlink r:id="rId11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рисков;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интересов);</w:t>
      </w:r>
      <w:proofErr w:type="gramEnd"/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своевременно сообщать Главе администрации о выявленных признаках коррупционных и иных правонарушений.</w:t>
      </w:r>
    </w:p>
    <w:p w:rsidR="00AA41B4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Достижение целей, установленных </w:t>
      </w:r>
      <w:hyperlink r:id="rId12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160.2-1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и решение задач, установленных </w:t>
      </w:r>
      <w:hyperlink r:id="rId13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14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4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№ 196н, осуществляется субъектом внутреннего финансового аудита путем планирования и проведения аудиторских мероприятий.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ВНУТРЕННЕГО ФИНАНСОВОГО АУДИТА</w:t>
      </w:r>
    </w:p>
    <w:p w:rsidR="00F90C1C" w:rsidRPr="00F90C1C" w:rsidRDefault="00F90C1C" w:rsidP="00B76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Аудиторские мероприятия осуществляются в соответствии с годовым планом внутреннего финансового аудита. 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Субъект внутреннего финансового аудита составляет проект </w:t>
      </w:r>
      <w:hyperlink r:id="rId15" w:anchor="Par235" w:tooltip="                                   План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по </w:t>
      </w:r>
      <w:r w:rsidR="00B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на утверждение начальнику Управления не позднее 25 декабря 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предшествующего года.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целях планирования аудиторского мероприятия Субъект внутреннего финансового аудита составляет и утверждает </w:t>
      </w:r>
      <w:hyperlink r:id="rId16" w:anchor="Par308" w:tooltip="                                 Программа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</w:t>
      </w:r>
      <w:r w:rsidR="00B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мероприятия по Приложению 2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Утвержденная программа аудиторского мероприятия представляется субъектам бюджетных процедур Управления не </w:t>
      </w:r>
      <w:proofErr w:type="gramStart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начала проведения аудиторского мероприятия.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АУДИТОРСКОГО МЕРОПРИЯТИЯ</w:t>
      </w:r>
    </w:p>
    <w:p w:rsidR="00F90C1C" w:rsidRPr="00F90C1C" w:rsidRDefault="00F90C1C" w:rsidP="00B76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 проведен</w:t>
      </w:r>
      <w:proofErr w:type="gramStart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диторского мероприятия субъект внутреннего финансового аудита вправе: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 письменной и (или) устной форме;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использовать прикладные программные средства и информационные ресурсы, обеспечивающие исполнение бюджетных полномочий Управления и (или) содержащие информацию об операциях (действиях) по выполнению бюджетной процедуры;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консультировать субъектов бюджетных процедур по вопросам, связанным с 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 экономности использования бюджетных средств;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осуществлять профессиональное развитие путем приобретения новых знаний и умений, развития профессиональных и личностных качеств в целях поддержания и 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руководствоваться применимыми при осуществлении внутреннего финансового аудита положениями профессионального стандарта «Внутренний аудитор», утвержденного приказом Министерства труда и социальной защиты Российской Федерации от 24.06.2015 № 398н,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подписывать и направлять запросы субъектам бюджетных процедур о представлении документов и фактических данных, информации, необходимых для осуществления внутреннего финансово</w:t>
      </w:r>
      <w:r w:rsidR="00F04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аудита по Приложению 3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обсуждать с субъектами бюджетных процедур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по результатам проведенной оценки бюджетных рисков вносить изменения в 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обсуждать с Главой администрации вопросы, связанные с проведением аудиторского мероприятия;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подготавливать и направлять Главе администрации предложения о внесении изменений в план проведения аудиторских мероприятий, а также предложения о проведении внеплановых аудиторских мероприятий;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подготавливать предложения, касающиеся организации внутреннего финансового аудита, в том числе предложения об организации и осуществлении контрольных действий;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подготавливать предложения по совершенствованию правовых актов и иных документов Администрации, устанавливающих требования к организации (обеспечению выполнения), выполнению бюджетной процедуры.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ходе аудиторского мероприятия должны быть собраны аудиторские доказательства достаточные и уместные для достижения целей аудиторского мероприятия, обоснования выводов и рекомендаций и формирования заключения.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Рабочие документы аудиторского мероприятия формируются в электронном виде и (или) на бумажных носителях и должны подтверждать, что: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объекты внутреннего финансового аудита исследованы в соответствии с программой аудиторского мероприятия;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аудиторские доказательства собраны;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рабочие документы сформированы до окончания аудиторского мероприятия.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рабочих документов должно исключать возможность их изменения, а также изъятия и добавления отдельных документов или их части.</w:t>
      </w:r>
    </w:p>
    <w:p w:rsidR="00F90C1C" w:rsidRP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сотрудника Администрации, в отношении которого выявлены бюджетные риски и (или) предоставлены рекомендации по реализации мер по повышению качества финансового менеджмента, к рабочей документац</w:t>
      </w:r>
      <w:proofErr w:type="gramStart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диторского мероприятия обеспечивается на постоянной основе до расторжения с ним трудового договора. </w:t>
      </w:r>
    </w:p>
    <w:p w:rsidR="00F90C1C" w:rsidRDefault="00F90C1C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Аудиторское мероприятие может быть приостановлено либо продлено по основаниям, установленным Федеральными стандартами внутреннего финансового аудита.</w:t>
      </w:r>
    </w:p>
    <w:p w:rsidR="00AB0A15" w:rsidRPr="00F90C1C" w:rsidRDefault="00AB0A15" w:rsidP="00B76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ОФОРМЛЕНИЕ РЕЗУЛЬТАТОВ АУДИТОРСКОГО МЕРОПРИЯТИЯ</w:t>
      </w:r>
    </w:p>
    <w:p w:rsidR="00F90C1C" w:rsidRPr="00F90C1C" w:rsidRDefault="00F90C1C" w:rsidP="00B762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Субъект внутреннего финансового аудита составляет заключение, которое содержит информацию о результатах оценки исполнения бюджетных полномочий Управления, о надежности внутреннего финансового контроля, о достоверности бюджетной отчетности, а также предложения и рекомендации о повышении качества финансового менеджмента</w:t>
      </w:r>
      <w:r w:rsidRPr="00F90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подписывает его.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подписания заключения является датой окончания аудиторского мероприятия.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 внутреннего финансового аудита представляет заключение начальнику Управления для утверждения.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86"/>
      <w:bookmarkEnd w:id="3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Глава администрации рассматривает заключение и принимает одно или несколько решений, направленных на повышение результатов финансового менеджмента, в том числе: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указание субъекту бюджетных процедур по составлению </w:t>
      </w:r>
      <w:hyperlink r:id="rId17" w:anchor="Par512" w:tooltip="                                   План" w:history="1">
        <w:r w:rsidRPr="00F90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 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организации, выполнению бюджетной процедуры или операций по выполнению бюджетной процедуры (далее - план мероприятий) по </w:t>
      </w:r>
      <w:r w:rsidR="00B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 течение пяти рабочих дней со дня принятия такого решения;</w:t>
      </w:r>
      <w:proofErr w:type="gramEnd"/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указание по проведению служебной проверки;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указание о недостаточной обоснованности аудиторских выводов, предложений и рекомендаций полностью или частично;</w:t>
      </w:r>
    </w:p>
    <w:p w:rsid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иные решения, направленные на повышение качества финансового менеджмента, и принятые по результатам рассмотрения выводов, предложений и рекомендаций субъекта внутреннего финансового аудита.</w:t>
      </w:r>
    </w:p>
    <w:p w:rsidR="00AB0A15" w:rsidRPr="00F90C1C" w:rsidRDefault="00AB0A15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0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</w:p>
    <w:p w:rsidR="00F90C1C" w:rsidRPr="00F90C1C" w:rsidRDefault="00F90C1C" w:rsidP="00B762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Субъект внутреннего финансового аудита ежегодно не позднее 1 февраля представляет годовую отчетность о результатах осуществления внутреннего финансового аудита Главе администрации по прилагаемой Форме 6.</w:t>
      </w:r>
    </w:p>
    <w:p w:rsidR="00F90C1C" w:rsidRPr="00F90C1C" w:rsidRDefault="00F90C1C" w:rsidP="00B762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Годовая отчетность должна содержать информацию, подтверждающую выводы о надежности (об эффективности) внутреннего финансового аудита и достоверности сводной бюджетной отчетности Администрации.</w:t>
      </w:r>
    </w:p>
    <w:p w:rsidR="00F90C1C" w:rsidRPr="00F90C1C" w:rsidRDefault="00F90C1C" w:rsidP="00B76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внутреннего финансового аудита считается надежным (эффективным), если используемые методы контроля и контрольные действия приводят к отсутствию либо существенному снижению числа нарушений, а также к повышению эффективности использования средств бюджета Усть-Джегутинского муниципального района.</w:t>
      </w:r>
    </w:p>
    <w:p w:rsidR="00F90C1C" w:rsidRDefault="00F90C1C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1B" w:rsidRDefault="00B7629A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C2" w:rsidRPr="00F90C1C" w:rsidRDefault="00C240C2" w:rsidP="00F90C1C">
      <w:p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46" w:rsidRDefault="00D54A46" w:rsidP="00547ADA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240C2" w:rsidRDefault="00C240C2" w:rsidP="00547ADA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240C2" w:rsidRDefault="00C240C2" w:rsidP="00547ADA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54A46" w:rsidRDefault="00D54A46" w:rsidP="00547ADA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629A" w:rsidRDefault="001605C7" w:rsidP="00B7629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E3464" w:rsidRPr="00B7629A" w:rsidRDefault="00B7629A" w:rsidP="00B7629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461429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AB0A15" w:rsidRPr="00D54A46" w:rsidRDefault="00AB0A15" w:rsidP="001605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605C7" w:rsidRPr="00D54A46" w:rsidRDefault="00AB0A15" w:rsidP="00AB0A15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</w:t>
      </w:r>
      <w:r w:rsidR="00461429"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="001605C7"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666A1B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1605C7" w:rsidRDefault="006E3464" w:rsidP="006E3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461429"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Глава администрации</w:t>
      </w:r>
    </w:p>
    <w:p w:rsidR="006E3464" w:rsidRDefault="006E3464" w:rsidP="006E3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6E3464" w:rsidRPr="00D54A46" w:rsidRDefault="00461429" w:rsidP="00461429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</w:t>
      </w:r>
      <w:r w:rsidR="006E3464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1605C7" w:rsidRPr="00D54A46" w:rsidRDefault="001605C7" w:rsidP="001605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605C7" w:rsidRPr="00D54A46" w:rsidRDefault="001605C7" w:rsidP="001605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1605C7" w:rsidRPr="00D54A46" w:rsidRDefault="001605C7" w:rsidP="001605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7B39E7" w:rsidRPr="006E3464" w:rsidRDefault="006E3464" w:rsidP="006E34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(расшифровка подписи)</w:t>
      </w:r>
    </w:p>
    <w:p w:rsidR="006E3464" w:rsidRPr="00F11C82" w:rsidRDefault="006E3464" w:rsidP="006E3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464" w:rsidRPr="00F11C82" w:rsidRDefault="006E3464" w:rsidP="006E3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ПЛАН</w:t>
      </w:r>
    </w:p>
    <w:p w:rsidR="006E3464" w:rsidRPr="00F11C82" w:rsidRDefault="006E3464" w:rsidP="006E3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проведения аудиторских мероприятий на 20</w:t>
      </w:r>
      <w:r w:rsidR="001938C5">
        <w:rPr>
          <w:rFonts w:ascii="Times New Roman" w:hAnsi="Times New Roman" w:cs="Times New Roman"/>
          <w:sz w:val="24"/>
          <w:szCs w:val="24"/>
        </w:rPr>
        <w:t>22</w:t>
      </w:r>
      <w:r w:rsidRPr="00F11C8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3464" w:rsidRPr="00F11C82" w:rsidRDefault="006E3464" w:rsidP="006E34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395"/>
        <w:gridCol w:w="2126"/>
        <w:gridCol w:w="2268"/>
      </w:tblGrid>
      <w:tr w:rsidR="00520587" w:rsidRPr="00F11C82" w:rsidTr="005205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520587">
            <w:pPr>
              <w:pStyle w:val="ConsPlusNonformat"/>
              <w:tabs>
                <w:tab w:val="left" w:pos="1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Сроки аудиторского мероприятия</w:t>
            </w:r>
          </w:p>
        </w:tc>
      </w:tr>
      <w:tr w:rsidR="00520587" w:rsidRPr="00F11C82" w:rsidTr="0052058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587" w:rsidRPr="00F11C82" w:rsidTr="00520587">
        <w:trPr>
          <w:trHeight w:val="7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5205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87" w:rsidRPr="00F11C82" w:rsidRDefault="00520587" w:rsidP="004614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</w:tr>
    </w:tbl>
    <w:p w:rsidR="006E3464" w:rsidRPr="00F11C82" w:rsidRDefault="006E3464" w:rsidP="006E34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3464" w:rsidRPr="00F11C82" w:rsidRDefault="006E3464" w:rsidP="006E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gramStart"/>
      <w:r w:rsidRPr="00F11C82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F11C82">
        <w:rPr>
          <w:rFonts w:ascii="Times New Roman" w:hAnsi="Times New Roman" w:cs="Times New Roman"/>
          <w:sz w:val="24"/>
          <w:szCs w:val="24"/>
        </w:rPr>
        <w:t xml:space="preserve">           _____________/ ______________________________</w:t>
      </w:r>
    </w:p>
    <w:p w:rsidR="006E3464" w:rsidRPr="00F11C82" w:rsidRDefault="006E3464" w:rsidP="006E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финансового аудита                      (подпись)       (расшифровка подписи)</w:t>
      </w:r>
    </w:p>
    <w:p w:rsidR="006E3464" w:rsidRDefault="006E3464" w:rsidP="004E6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4E6CC9" w:rsidRDefault="004E6CC9" w:rsidP="004E6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CC9" w:rsidRDefault="004E6CC9" w:rsidP="004E6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CC9" w:rsidRPr="004E6CC9" w:rsidRDefault="004E6CC9" w:rsidP="004E6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195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29A" w:rsidRDefault="00B7629A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C240C2" w:rsidRDefault="00C240C2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C240C2" w:rsidRDefault="00C240C2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C240C2" w:rsidRDefault="00C240C2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Pr="00B7629A" w:rsidRDefault="001B6195" w:rsidP="00461429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</w:t>
      </w:r>
      <w:r w:rsidR="00461429" w:rsidRPr="006B1B1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B7629A" w:rsidRPr="00B7629A" w:rsidRDefault="00B7629A" w:rsidP="00B7629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1B6195" w:rsidRPr="00D54A46" w:rsidRDefault="001B6195" w:rsidP="00B762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B6195" w:rsidRPr="00D54A46" w:rsidRDefault="001B6195" w:rsidP="00AB0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666A1B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Глава администрации</w:t>
      </w:r>
    </w:p>
    <w:p w:rsidR="001B6195" w:rsidRDefault="001B6195" w:rsidP="00AB0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1B6195" w:rsidRPr="00D54A46" w:rsidRDefault="00461429" w:rsidP="00461429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B1B1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</w:t>
      </w:r>
      <w:r w:rsidR="001B6195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Default="001B6195" w:rsidP="001B619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(расшифровка подписи)</w:t>
      </w: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аудиторского мероприятия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аудиторского мероприятия)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(субъект бюджетных рисков, в отношении которого проводится аудиторское мероприятие)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аудиторского мероприятия: 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пункт плана аудиторских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мероприятий на очередной финансовый год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проведения аудиторского мероприятия: 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аудиторского мероприятия: 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объект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внутреннего финансового аудита: 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подлежащих изучению в ходе аудиторского мероприятия: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... 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Применяемые методы внутреннего финансового аудита: 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                 _____________/______________________________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(подпись)                 (расшифровка подписи)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20__ года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DA" w:rsidRDefault="00547ADA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4E6CC9" w:rsidRDefault="004E6CC9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1B6195" w:rsidRDefault="001B6195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B7629A" w:rsidRDefault="00B7629A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B7629A" w:rsidRDefault="00B7629A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B7629A" w:rsidRDefault="00B7629A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B7629A" w:rsidRDefault="00B7629A" w:rsidP="007B39E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666A1B" w:rsidRPr="00B7629A" w:rsidRDefault="001B6195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666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1B" w:rsidRPr="00B7629A" w:rsidRDefault="00666A1B" w:rsidP="00666A1B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1B6195" w:rsidRPr="00D54A46" w:rsidRDefault="00666A1B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666A1B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Cs w:val="20"/>
          <w:lang w:eastAsia="ru-RU"/>
        </w:rPr>
        <w:t>Глава администрации</w:t>
      </w:r>
    </w:p>
    <w:p w:rsidR="001B6195" w:rsidRDefault="001B6195" w:rsidP="00461429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1B6195" w:rsidRPr="00D54A46" w:rsidRDefault="00461429" w:rsidP="00461429">
      <w:pPr>
        <w:widowControl w:val="0"/>
        <w:tabs>
          <w:tab w:val="left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1B6195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Default="001B6195" w:rsidP="001B619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(расшифровка подписи)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63"/>
      <w:bookmarkEnd w:id="4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№ 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представление документов, фактических данных и информации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рамках проведения аудиторского мероприятия __________________________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 срок до ___ часов ___ минут "___" ____________ 20__ г. предоставить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аудиторского мероприятия следующее: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2268"/>
        <w:gridCol w:w="3431"/>
      </w:tblGrid>
      <w:tr w:rsidR="001B6195" w:rsidRPr="001B6195" w:rsidTr="004614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фактических данных и информации, ППО и информационных ресурсов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дате и времени представления документов, фактических данных и информации, ППО и информационных ресурсов</w:t>
            </w:r>
          </w:p>
        </w:tc>
      </w:tr>
      <w:tr w:rsidR="001B6195" w:rsidRPr="001B6195" w:rsidTr="004614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субъекта </w:t>
            </w:r>
          </w:p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финансового аудита; дата,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 субъекта бюджетных процедур, представившего документы; дата, время</w:t>
            </w:r>
          </w:p>
        </w:tc>
      </w:tr>
      <w:tr w:rsidR="001B6195" w:rsidRPr="001B6195" w:rsidTr="004614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195" w:rsidRPr="001B6195" w:rsidTr="004614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95" w:rsidRPr="001B6195" w:rsidRDefault="001B6195" w:rsidP="001B61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аудита_____________________  ___________________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инициалы, фамилия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20__ г. _________:_________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(время)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получен: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 _______________________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             подпись      инициалы, фамилия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20__ г. _________:_________</w:t>
      </w: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(время)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4E6CC9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1B" w:rsidRDefault="00666A1B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1B" w:rsidRPr="00B7629A" w:rsidRDefault="001B6195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</w:t>
      </w:r>
      <w:r w:rsidR="00461429" w:rsidRPr="006B1B1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666A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1B" w:rsidRPr="00B7629A" w:rsidRDefault="00666A1B" w:rsidP="00666A1B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1B6195" w:rsidRPr="00D54A46" w:rsidRDefault="001B6195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666A1B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461429" w:rsidRPr="006B1B1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Глава администрации</w:t>
      </w:r>
    </w:p>
    <w:p w:rsidR="00461429" w:rsidRDefault="001B6195" w:rsidP="00461429">
      <w:pPr>
        <w:widowControl w:val="0"/>
        <w:tabs>
          <w:tab w:val="left" w:pos="69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1B6195" w:rsidRPr="00D54A46" w:rsidRDefault="00461429" w:rsidP="00461429">
      <w:pPr>
        <w:widowControl w:val="0"/>
        <w:tabs>
          <w:tab w:val="left" w:pos="6379"/>
          <w:tab w:val="left" w:pos="694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  <w:r w:rsidR="001B6195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1B6195" w:rsidRPr="00D54A46" w:rsidRDefault="001B6195" w:rsidP="001B61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(расшифровка подписи)</w:t>
      </w:r>
    </w:p>
    <w:p w:rsid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аудиторского мероприятия</w:t>
      </w:r>
      <w:bookmarkStart w:id="5" w:name="Par429"/>
      <w:bookmarkEnd w:id="5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Усть-Джегутинского муниципального района 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Основание для проведения аудиторского мероприятия: ______________________________________________________________________________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(номер пункта плана проведения аудиторских мероприятий)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аудиторского мероприятия: 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Проверяемый период: 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аудиторского мероприятия: 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Цель аудиторского мероприятия: 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вопросов, изученных в ходе аудиторского мероприятия: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___________________________________________________________________________.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___________________________________________________________________________.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аудиторского мероприятия установлено следующее: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 излагается информация о выявленных в ходе аудиторского мероприятия нарушениях и (или) недостатках (в количественном и денежном выражении), об условиях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  <w:proofErr w:type="gramEnd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нарушений, а также о значимых бюджетных рисках, по порядку в соответствии с нумерацией вопросов программы аудиторского мероприятия)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Возражения руководителя субъекта бюджетных процедур, изложенные по результатам аудиторского мероприятия: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информация о наличии или отсутствии возражений; при наличии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указываются реквизиты документа (возражений): номер, дата,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листов приложенных к заключению возражений)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Выводы: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(излагаются выводы о степени надежности внутреннего финансового контроля)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 учета)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Предложения и рекомендации: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(излагаются предложения и рекомендации по устранению выявленных нарушений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недостатков, принятию мер по минимизации (устранению) бюджетных рисков,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 изменений в карты внутреннего финансового контроля и (или) предложения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экономности и результативности использования бюджетных средств)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Рабочая документация (при необходимости) на ____ л. в 1 экз.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Возражения к заключению на ____ л. в 1 экз.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proofErr w:type="gramStart"/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                        ________________/___________________________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(расшифровка подписи)</w:t>
      </w:r>
    </w:p>
    <w:p w:rsidR="00254EE6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9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 г.</w:t>
      </w:r>
    </w:p>
    <w:p w:rsidR="00254EE6" w:rsidRDefault="00254EE6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6" w:rsidRDefault="00666A1B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66A1B" w:rsidRDefault="00666A1B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0A15" w:rsidRPr="0068159A" w:rsidRDefault="00AB0A15" w:rsidP="0068159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254EE6" w:rsidRDefault="00254EE6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1B" w:rsidRPr="00B7629A" w:rsidRDefault="00666A1B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1B" w:rsidRPr="00B7629A" w:rsidRDefault="00666A1B" w:rsidP="00666A1B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254EE6" w:rsidRPr="00D54A46" w:rsidRDefault="00254EE6" w:rsidP="00254E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54EE6" w:rsidRPr="00D54A4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666A1B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254EE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Глава администрации</w:t>
      </w:r>
    </w:p>
    <w:p w:rsidR="00254EE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254EE6" w:rsidRPr="00D54A46" w:rsidRDefault="00AB0A15" w:rsidP="00461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</w:t>
      </w:r>
      <w:r w:rsidR="00254EE6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254EE6" w:rsidRPr="00D54A46" w:rsidRDefault="00254EE6" w:rsidP="00254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254EE6" w:rsidRPr="00D54A46" w:rsidRDefault="00254EE6" w:rsidP="00254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254EE6" w:rsidRPr="00D54A46" w:rsidRDefault="00254EE6" w:rsidP="00254E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254EE6" w:rsidRPr="001B6195" w:rsidRDefault="00254EE6" w:rsidP="003405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(расшифровка подписи)</w:t>
      </w:r>
    </w:p>
    <w:p w:rsidR="001B6195" w:rsidRPr="001B6195" w:rsidRDefault="001B6195" w:rsidP="001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6" w:rsidRPr="00254EE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254EE6" w:rsidRPr="00254EE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минимизации (устранению) бюджетных рисков, по организации и осуществлению </w:t>
      </w:r>
    </w:p>
    <w:p w:rsidR="00254EE6" w:rsidRPr="00254EE6" w:rsidRDefault="00254EE6" w:rsidP="00254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контроля, по устранению выявленных нарушений и (или) недостатков, а также по совершенствованию организации, выполнению бюджетной процедуры или операций по выполнению бюджетной процедуры</w:t>
      </w:r>
    </w:p>
    <w:p w:rsidR="00254EE6" w:rsidRPr="00254EE6" w:rsidRDefault="00254EE6" w:rsidP="0025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21"/>
        <w:gridCol w:w="1191"/>
        <w:gridCol w:w="2324"/>
        <w:gridCol w:w="2694"/>
      </w:tblGrid>
      <w:tr w:rsidR="00254EE6" w:rsidRPr="00254EE6" w:rsidTr="00461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512"/>
            <w:bookmarkEnd w:id="6"/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254EE6" w:rsidRPr="00254EE6" w:rsidTr="00461429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4EE6" w:rsidRPr="00254EE6" w:rsidTr="00461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EE6" w:rsidRPr="00254EE6" w:rsidTr="004614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6" w:rsidRPr="00254EE6" w:rsidRDefault="00254EE6" w:rsidP="00254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9E7" w:rsidRDefault="007B39E7" w:rsidP="001605C7"/>
    <w:p w:rsidR="00E40249" w:rsidRDefault="00E40249" w:rsidP="001605C7"/>
    <w:p w:rsidR="004E6CC9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6A1B" w:rsidRDefault="00666A1B" w:rsidP="004E6CC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firstLine="270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</w:p>
    <w:p w:rsidR="00E40249" w:rsidRDefault="00E40249" w:rsidP="001605C7"/>
    <w:p w:rsidR="00E40249" w:rsidRDefault="00E40249" w:rsidP="001605C7"/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15" w:rsidRDefault="00AB0A15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15" w:rsidRDefault="00AB0A15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15" w:rsidRDefault="00AB0A15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A1B" w:rsidRPr="00B7629A" w:rsidRDefault="00ED570F" w:rsidP="00666A1B">
      <w:pPr>
        <w:widowControl w:val="0"/>
        <w:tabs>
          <w:tab w:val="left" w:pos="637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</w:t>
      </w:r>
      <w:r w:rsidR="00AB0A15" w:rsidRP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666A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6A1B"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A1B" w:rsidRPr="00B7629A" w:rsidRDefault="00666A1B" w:rsidP="00666A1B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  <w:r w:rsidRPr="00B7629A">
        <w:rPr>
          <w:rFonts w:ascii="Times New Roman" w:hAnsi="Times New Roman"/>
          <w:sz w:val="28"/>
          <w:szCs w:val="28"/>
        </w:rPr>
        <w:t>осуществления внутреннего финансового аудита</w:t>
      </w:r>
    </w:p>
    <w:p w:rsidR="00ED570F" w:rsidRPr="00D54A46" w:rsidRDefault="00ED570F" w:rsidP="00666A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D570F" w:rsidRPr="00D54A46" w:rsidRDefault="00ED570F" w:rsidP="00ED5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54A46">
        <w:rPr>
          <w:rFonts w:ascii="Times New Roman" w:eastAsia="Times New Roman" w:hAnsi="Times New Roman" w:cs="Times New Roman"/>
          <w:szCs w:val="20"/>
          <w:lang w:eastAsia="ru-RU"/>
        </w:rPr>
        <w:t>УТВЕРЖДАЮ</w:t>
      </w:r>
      <w:r w:rsidR="00542931">
        <w:rPr>
          <w:rFonts w:ascii="Times New Roman" w:eastAsia="Times New Roman" w:hAnsi="Times New Roman" w:cs="Times New Roman"/>
          <w:szCs w:val="20"/>
          <w:lang w:eastAsia="ru-RU"/>
        </w:rPr>
        <w:t>:</w:t>
      </w:r>
      <w:bookmarkStart w:id="7" w:name="_GoBack"/>
      <w:bookmarkEnd w:id="7"/>
    </w:p>
    <w:p w:rsidR="00ED570F" w:rsidRDefault="00ED570F" w:rsidP="00ED57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Глава администрации</w:t>
      </w:r>
    </w:p>
    <w:p w:rsidR="00ED570F" w:rsidRDefault="00ED570F" w:rsidP="00461429">
      <w:pPr>
        <w:widowControl w:val="0"/>
        <w:tabs>
          <w:tab w:val="left" w:pos="6379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</w:t>
      </w:r>
      <w:r w:rsidR="00461429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>Усть-Джегутинского</w:t>
      </w:r>
    </w:p>
    <w:p w:rsidR="00ED570F" w:rsidRPr="00D54A46" w:rsidRDefault="00EB0875" w:rsidP="00380FE1">
      <w:pPr>
        <w:widowControl w:val="0"/>
        <w:tabs>
          <w:tab w:val="left" w:pos="6379"/>
          <w:tab w:val="left" w:pos="65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B1B1B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</w:t>
      </w:r>
      <w:r w:rsidR="00ED570F">
        <w:rPr>
          <w:rFonts w:ascii="Times New Roman" w:eastAsia="Times New Roman" w:hAnsi="Times New Roman" w:cs="Times New Roman"/>
          <w:szCs w:val="20"/>
          <w:lang w:eastAsia="ru-RU"/>
        </w:rPr>
        <w:t>муниципального района</w:t>
      </w:r>
    </w:p>
    <w:p w:rsidR="00ED570F" w:rsidRPr="00D54A46" w:rsidRDefault="00ED570F" w:rsidP="00ED5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ED570F" w:rsidRPr="00D54A46" w:rsidRDefault="00ED570F" w:rsidP="00ED5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(подпись)</w:t>
      </w:r>
    </w:p>
    <w:p w:rsidR="00ED570F" w:rsidRPr="00D54A46" w:rsidRDefault="00ED570F" w:rsidP="00ED57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54A46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</w:p>
    <w:p w:rsidR="00E40249" w:rsidRPr="00ED570F" w:rsidRDefault="00ED570F" w:rsidP="00ED5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(расшифровка подписи)</w:t>
      </w:r>
    </w:p>
    <w:p w:rsidR="00E40249" w:rsidRPr="00F11C82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Pr="00F11C82" w:rsidRDefault="00E40249" w:rsidP="00E402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ГОДОВОЙ ОТЧЕТ</w:t>
      </w:r>
    </w:p>
    <w:p w:rsidR="00E40249" w:rsidRPr="00F11C82" w:rsidRDefault="00E40249" w:rsidP="00E402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E40249" w:rsidRPr="00F11C82" w:rsidRDefault="00E40249" w:rsidP="00E402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870">
        <w:rPr>
          <w:rFonts w:ascii="Times New Roman" w:hAnsi="Times New Roman" w:cs="Times New Roman"/>
          <w:sz w:val="24"/>
          <w:szCs w:val="24"/>
        </w:rPr>
        <w:t>в администрации Усть-Джегутинского муниципального района</w:t>
      </w:r>
      <w:r w:rsidRPr="00F1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249" w:rsidRPr="00F11C82" w:rsidRDefault="00E40249" w:rsidP="00E402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583"/>
      <w:bookmarkEnd w:id="8"/>
      <w:r w:rsidRPr="00F11C82">
        <w:rPr>
          <w:rFonts w:ascii="Times New Roman" w:hAnsi="Times New Roman" w:cs="Times New Roman"/>
          <w:sz w:val="24"/>
          <w:szCs w:val="24"/>
        </w:rPr>
        <w:t>за 20_____ год</w:t>
      </w:r>
    </w:p>
    <w:p w:rsidR="00E40249" w:rsidRPr="00F11C82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Pr="00F11C82" w:rsidRDefault="00E40249" w:rsidP="00E40249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Общие сведения о результатах внутреннего финансового аудита</w:t>
      </w:r>
    </w:p>
    <w:p w:rsidR="00E40249" w:rsidRPr="00F11C82" w:rsidRDefault="00E40249" w:rsidP="00E40249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E40249" w:rsidRPr="00F11C82" w:rsidTr="00461429">
        <w:trPr>
          <w:trHeight w:val="2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мероприятий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предложений, 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249" w:rsidRPr="00F11C82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Pr="00F11C82" w:rsidRDefault="00E40249" w:rsidP="00E40249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Сведения о выявленных нарушениях и (или) недостатках,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452"/>
        <w:gridCol w:w="1247"/>
        <w:gridCol w:w="1160"/>
        <w:gridCol w:w="961"/>
      </w:tblGrid>
      <w:tr w:rsidR="00E40249" w:rsidRPr="00F11C82" w:rsidTr="00461429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Объем (рублей)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E40249" w:rsidRPr="00F11C82" w:rsidTr="00461429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49" w:rsidRPr="00F11C82" w:rsidTr="0046142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C82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49" w:rsidRPr="00F11C82" w:rsidRDefault="00E40249" w:rsidP="0046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249" w:rsidRPr="00F11C82" w:rsidRDefault="00E40249" w:rsidP="00E40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 xml:space="preserve">                           Пояснительная записка</w:t>
      </w: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 xml:space="preserve">Субъект </w:t>
      </w:r>
      <w:proofErr w:type="gramStart"/>
      <w:r w:rsidRPr="00F11C82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финансового аудита                _____________ ___________________________</w:t>
      </w: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(расшифровка подписи)</w:t>
      </w:r>
    </w:p>
    <w:p w:rsidR="00E40249" w:rsidRPr="00F11C82" w:rsidRDefault="00E40249" w:rsidP="00E40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C82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E40249" w:rsidRDefault="00E40249" w:rsidP="00E40249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570F" w:rsidRDefault="00ED570F" w:rsidP="00E40249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570F" w:rsidRPr="00F11C82" w:rsidRDefault="00ED570F" w:rsidP="00E40249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570F" w:rsidRDefault="00666A1B" w:rsidP="00666A1B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jc w:val="center"/>
        <w:rPr>
          <w:rFonts w:ascii="Times New Roman" w:eastAsia="Times New Roman" w:hAnsi="Times New Roman" w:cs="Times New Roman"/>
          <w:b/>
          <w:color w:val="000000"/>
          <w:spacing w:val="-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sectPr w:rsidR="00ED570F" w:rsidSect="00461429">
      <w:pgSz w:w="11905" w:h="16838"/>
      <w:pgMar w:top="568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22" w:rsidRDefault="00120622" w:rsidP="00F90C1C">
      <w:pPr>
        <w:spacing w:after="0" w:line="240" w:lineRule="auto"/>
      </w:pPr>
      <w:r>
        <w:separator/>
      </w:r>
    </w:p>
  </w:endnote>
  <w:endnote w:type="continuationSeparator" w:id="0">
    <w:p w:rsidR="00120622" w:rsidRDefault="00120622" w:rsidP="00F9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22" w:rsidRDefault="00120622" w:rsidP="00F90C1C">
      <w:pPr>
        <w:spacing w:after="0" w:line="240" w:lineRule="auto"/>
      </w:pPr>
      <w:r>
        <w:separator/>
      </w:r>
    </w:p>
  </w:footnote>
  <w:footnote w:type="continuationSeparator" w:id="0">
    <w:p w:rsidR="00120622" w:rsidRDefault="00120622" w:rsidP="00F9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803"/>
    <w:multiLevelType w:val="multilevel"/>
    <w:tmpl w:val="32EE3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A1E13"/>
    <w:multiLevelType w:val="multilevel"/>
    <w:tmpl w:val="DAFA2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0F04"/>
    <w:multiLevelType w:val="multilevel"/>
    <w:tmpl w:val="8990D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B4B3A"/>
    <w:multiLevelType w:val="multilevel"/>
    <w:tmpl w:val="64543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17CB4"/>
    <w:multiLevelType w:val="multilevel"/>
    <w:tmpl w:val="9D426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E4620"/>
    <w:multiLevelType w:val="hybridMultilevel"/>
    <w:tmpl w:val="500E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81173"/>
    <w:multiLevelType w:val="multilevel"/>
    <w:tmpl w:val="5344B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62677"/>
    <w:multiLevelType w:val="multilevel"/>
    <w:tmpl w:val="D8606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F4E43"/>
    <w:multiLevelType w:val="hybridMultilevel"/>
    <w:tmpl w:val="EF7AC780"/>
    <w:lvl w:ilvl="0" w:tplc="06D0BB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239344E"/>
    <w:multiLevelType w:val="multilevel"/>
    <w:tmpl w:val="85AEE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0364E"/>
    <w:multiLevelType w:val="multilevel"/>
    <w:tmpl w:val="29806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F82795"/>
    <w:multiLevelType w:val="multilevel"/>
    <w:tmpl w:val="614E4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393730"/>
    <w:multiLevelType w:val="hybridMultilevel"/>
    <w:tmpl w:val="FF307894"/>
    <w:lvl w:ilvl="0" w:tplc="1D048404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5">
    <w:nsid w:val="7D6A2E6A"/>
    <w:multiLevelType w:val="multilevel"/>
    <w:tmpl w:val="A774A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80"/>
    <w:rsid w:val="00083051"/>
    <w:rsid w:val="000E14A2"/>
    <w:rsid w:val="00120622"/>
    <w:rsid w:val="00121C71"/>
    <w:rsid w:val="001510DE"/>
    <w:rsid w:val="001559BA"/>
    <w:rsid w:val="001605C7"/>
    <w:rsid w:val="001938C5"/>
    <w:rsid w:val="001A1434"/>
    <w:rsid w:val="001B6195"/>
    <w:rsid w:val="001C2285"/>
    <w:rsid w:val="001C3997"/>
    <w:rsid w:val="00254EE6"/>
    <w:rsid w:val="0028418F"/>
    <w:rsid w:val="0029144A"/>
    <w:rsid w:val="002B2B82"/>
    <w:rsid w:val="002D5C9D"/>
    <w:rsid w:val="002D62FE"/>
    <w:rsid w:val="002F6A10"/>
    <w:rsid w:val="003004CD"/>
    <w:rsid w:val="00340525"/>
    <w:rsid w:val="003524A0"/>
    <w:rsid w:val="00357601"/>
    <w:rsid w:val="00380FE1"/>
    <w:rsid w:val="003C7079"/>
    <w:rsid w:val="003F62E9"/>
    <w:rsid w:val="004165FB"/>
    <w:rsid w:val="00427119"/>
    <w:rsid w:val="0045083C"/>
    <w:rsid w:val="00461429"/>
    <w:rsid w:val="004C7669"/>
    <w:rsid w:val="004E1632"/>
    <w:rsid w:val="004E6151"/>
    <w:rsid w:val="004E6CC9"/>
    <w:rsid w:val="005072A5"/>
    <w:rsid w:val="00520587"/>
    <w:rsid w:val="00521993"/>
    <w:rsid w:val="00542931"/>
    <w:rsid w:val="00547ADA"/>
    <w:rsid w:val="0055098B"/>
    <w:rsid w:val="00570C4D"/>
    <w:rsid w:val="00580981"/>
    <w:rsid w:val="005C2222"/>
    <w:rsid w:val="005C2332"/>
    <w:rsid w:val="005C5A24"/>
    <w:rsid w:val="005D1015"/>
    <w:rsid w:val="005F1D54"/>
    <w:rsid w:val="006270FA"/>
    <w:rsid w:val="0064307D"/>
    <w:rsid w:val="00650111"/>
    <w:rsid w:val="00666A1B"/>
    <w:rsid w:val="0068159A"/>
    <w:rsid w:val="00694429"/>
    <w:rsid w:val="006B1B1B"/>
    <w:rsid w:val="006E3464"/>
    <w:rsid w:val="006F34EF"/>
    <w:rsid w:val="00716731"/>
    <w:rsid w:val="0072072B"/>
    <w:rsid w:val="007222D9"/>
    <w:rsid w:val="0072299C"/>
    <w:rsid w:val="00783B66"/>
    <w:rsid w:val="0079469D"/>
    <w:rsid w:val="0079501B"/>
    <w:rsid w:val="007B39E7"/>
    <w:rsid w:val="007D09C6"/>
    <w:rsid w:val="007F1A9A"/>
    <w:rsid w:val="00882A9F"/>
    <w:rsid w:val="008B0D98"/>
    <w:rsid w:val="008B2C83"/>
    <w:rsid w:val="008B4208"/>
    <w:rsid w:val="008E4A25"/>
    <w:rsid w:val="008F2043"/>
    <w:rsid w:val="008F7D41"/>
    <w:rsid w:val="00911CFA"/>
    <w:rsid w:val="00935497"/>
    <w:rsid w:val="009661FF"/>
    <w:rsid w:val="00972B9D"/>
    <w:rsid w:val="00975839"/>
    <w:rsid w:val="00985EEA"/>
    <w:rsid w:val="0099336E"/>
    <w:rsid w:val="0099456F"/>
    <w:rsid w:val="009A1E99"/>
    <w:rsid w:val="009C4B7D"/>
    <w:rsid w:val="009F7603"/>
    <w:rsid w:val="009F7ECC"/>
    <w:rsid w:val="00A35B08"/>
    <w:rsid w:val="00A46F4B"/>
    <w:rsid w:val="00AA22BE"/>
    <w:rsid w:val="00AA358C"/>
    <w:rsid w:val="00AA41B4"/>
    <w:rsid w:val="00AB0A15"/>
    <w:rsid w:val="00AB5AC9"/>
    <w:rsid w:val="00AD0187"/>
    <w:rsid w:val="00AF7B64"/>
    <w:rsid w:val="00B260E3"/>
    <w:rsid w:val="00B4087D"/>
    <w:rsid w:val="00B42F03"/>
    <w:rsid w:val="00B45510"/>
    <w:rsid w:val="00B7629A"/>
    <w:rsid w:val="00BB5780"/>
    <w:rsid w:val="00BB5FAF"/>
    <w:rsid w:val="00C034AF"/>
    <w:rsid w:val="00C240C2"/>
    <w:rsid w:val="00C407EF"/>
    <w:rsid w:val="00C540E8"/>
    <w:rsid w:val="00C615E1"/>
    <w:rsid w:val="00C73969"/>
    <w:rsid w:val="00D4484C"/>
    <w:rsid w:val="00D5421E"/>
    <w:rsid w:val="00D54A46"/>
    <w:rsid w:val="00D57348"/>
    <w:rsid w:val="00D6670B"/>
    <w:rsid w:val="00D85A19"/>
    <w:rsid w:val="00DA4DE9"/>
    <w:rsid w:val="00DB1C50"/>
    <w:rsid w:val="00DB4183"/>
    <w:rsid w:val="00E40249"/>
    <w:rsid w:val="00E7496C"/>
    <w:rsid w:val="00E803D5"/>
    <w:rsid w:val="00E813FD"/>
    <w:rsid w:val="00EB0875"/>
    <w:rsid w:val="00EC6E96"/>
    <w:rsid w:val="00ED570F"/>
    <w:rsid w:val="00EE2AF1"/>
    <w:rsid w:val="00F041E6"/>
    <w:rsid w:val="00F61635"/>
    <w:rsid w:val="00F90C1C"/>
    <w:rsid w:val="00FA7278"/>
    <w:rsid w:val="00FC7F6A"/>
    <w:rsid w:val="00FD474E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39"/>
    <w:pPr>
      <w:spacing w:after="0" w:line="240" w:lineRule="auto"/>
    </w:pPr>
  </w:style>
  <w:style w:type="paragraph" w:customStyle="1" w:styleId="ConsPlusNormal">
    <w:name w:val="ConsPlusNormal"/>
    <w:rsid w:val="00975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75839"/>
    <w:rPr>
      <w:color w:val="0000FF"/>
      <w:u w:val="single"/>
    </w:rPr>
  </w:style>
  <w:style w:type="paragraph" w:styleId="a5">
    <w:name w:val="Plain Text"/>
    <w:basedOn w:val="a"/>
    <w:link w:val="a6"/>
    <w:rsid w:val="001C39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C39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1C3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C3997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9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C1C"/>
  </w:style>
  <w:style w:type="paragraph" w:styleId="aa">
    <w:name w:val="footer"/>
    <w:basedOn w:val="a"/>
    <w:link w:val="ab"/>
    <w:uiPriority w:val="99"/>
    <w:unhideWhenUsed/>
    <w:rsid w:val="00F9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C1C"/>
  </w:style>
  <w:style w:type="paragraph" w:styleId="ac">
    <w:name w:val="List Paragraph"/>
    <w:basedOn w:val="a"/>
    <w:uiPriority w:val="34"/>
    <w:qFormat/>
    <w:rsid w:val="00F90C1C"/>
    <w:pPr>
      <w:ind w:left="720"/>
      <w:contextualSpacing/>
    </w:pPr>
  </w:style>
  <w:style w:type="paragraph" w:customStyle="1" w:styleId="ConsPlusNonformat">
    <w:name w:val="ConsPlusNonformat"/>
    <w:uiPriority w:val="99"/>
    <w:rsid w:val="006E34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4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8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39"/>
    <w:pPr>
      <w:spacing w:after="0" w:line="240" w:lineRule="auto"/>
    </w:pPr>
  </w:style>
  <w:style w:type="paragraph" w:customStyle="1" w:styleId="ConsPlusNormal">
    <w:name w:val="ConsPlusNormal"/>
    <w:rsid w:val="00975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5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75839"/>
    <w:rPr>
      <w:color w:val="0000FF"/>
      <w:u w:val="single"/>
    </w:rPr>
  </w:style>
  <w:style w:type="paragraph" w:styleId="a5">
    <w:name w:val="Plain Text"/>
    <w:basedOn w:val="a"/>
    <w:link w:val="a6"/>
    <w:rsid w:val="001C39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C39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1C3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C3997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9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C1C"/>
  </w:style>
  <w:style w:type="paragraph" w:styleId="aa">
    <w:name w:val="footer"/>
    <w:basedOn w:val="a"/>
    <w:link w:val="ab"/>
    <w:uiPriority w:val="99"/>
    <w:unhideWhenUsed/>
    <w:rsid w:val="00F9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0C1C"/>
  </w:style>
  <w:style w:type="paragraph" w:styleId="ac">
    <w:name w:val="List Paragraph"/>
    <w:basedOn w:val="a"/>
    <w:uiPriority w:val="34"/>
    <w:qFormat/>
    <w:rsid w:val="00F90C1C"/>
    <w:pPr>
      <w:ind w:left="720"/>
      <w:contextualSpacing/>
    </w:pPr>
  </w:style>
  <w:style w:type="paragraph" w:customStyle="1" w:styleId="ConsPlusNonformat">
    <w:name w:val="ConsPlusNonformat"/>
    <w:uiPriority w:val="99"/>
    <w:rsid w:val="006E34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4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8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0638&amp;date=26.06.2020&amp;dst=100067&amp;fld=134" TargetMode="External"/><Relationship Id="rId13" Type="http://schemas.openxmlformats.org/officeDocument/2006/relationships/hyperlink" Target="https://login.consultant.ru/link/?req=doc&amp;base=LAW&amp;n=338586&amp;date=26.06.2020&amp;dst=100084&amp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4548&amp;date=26.06.2020&amp;dst=4878&amp;fld=134" TargetMode="External"/><Relationship Id="rId17" Type="http://schemas.openxmlformats.org/officeDocument/2006/relationships/hyperlink" Target="file:///C:\Users\Dzilkieva\Desktop\&#1055;&#1088;&#1080;&#1082;&#1072;&#1079;%20&#1086;%20&#1055;&#1086;&#1088;&#1103;&#1076;&#1082;&#1077;%20&#1042;&#1060;&#1040;%202022%20&#1075;.%20-%20&#1076;&#1083;&#1103;%20&#1075;&#1083;.&#1088;&#1072;&#1089;&#1087;&#1086;&#1088;&#1103;&#1076;.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zilkieva\Desktop\&#1055;&#1088;&#1080;&#1082;&#1072;&#1079;%20&#1086;%20&#1055;&#1086;&#1088;&#1103;&#1076;&#1082;&#1077;%20&#1042;&#1060;&#1040;%202022%20&#1075;.%20-%20&#1076;&#1083;&#1103;%20&#1075;&#1083;.&#1088;&#1072;&#1089;&#1087;&#1086;&#1088;&#1103;&#1076;.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4705E71D2A20F55B80FA6622DB3E483EBB7442612D7901F7E31FAC09D1B3A7861090A8538903B388A01DCF48A28E801F0C65E7B44123B94Bp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zilkieva\Desktop\&#1055;&#1088;&#1080;&#1082;&#1072;&#1079;%20&#1086;%20&#1055;&#1086;&#1088;&#1103;&#1076;&#1082;&#1077;%20&#1042;&#1060;&#1040;%202022%20&#1075;.%20-%20&#1076;&#1083;&#1103;%20&#1075;&#1083;.&#1088;&#1072;&#1089;&#1087;&#1086;&#1088;&#1103;&#1076;..docx" TargetMode="External"/><Relationship Id="rId10" Type="http://schemas.openxmlformats.org/officeDocument/2006/relationships/hyperlink" Target="https://login.consultant.ru/link/?req=doc&amp;base=LAW&amp;n=338586&amp;date=26.06.2020&amp;dst=100011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4548&amp;date=26.06.2020&amp;dst=4878&amp;fld=134" TargetMode="External"/><Relationship Id="rId14" Type="http://schemas.openxmlformats.org/officeDocument/2006/relationships/hyperlink" Target="https://login.consultant.ru/link/?req=doc&amp;base=LAW&amp;n=338586&amp;date=26.06.2020&amp;dst=1001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</dc:creator>
  <cp:lastModifiedBy>Zariyat</cp:lastModifiedBy>
  <cp:revision>3</cp:revision>
  <cp:lastPrinted>2023-01-27T14:20:00Z</cp:lastPrinted>
  <dcterms:created xsi:type="dcterms:W3CDTF">2023-01-27T14:20:00Z</dcterms:created>
  <dcterms:modified xsi:type="dcterms:W3CDTF">2023-01-27T14:21:00Z</dcterms:modified>
</cp:coreProperties>
</file>